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1DD1D" w14:textId="77777777" w:rsidR="00F54A81" w:rsidRPr="00A0056A" w:rsidRDefault="00F54A81" w:rsidP="00A0056A">
      <w:pPr>
        <w:spacing w:line="360" w:lineRule="auto"/>
        <w:jc w:val="center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ADE1D7D" wp14:editId="061DFC3C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426984" cy="527685"/>
            <wp:effectExtent l="0" t="0" r="0" b="5715"/>
            <wp:wrapNone/>
            <wp:docPr id="1" name="Obraz 1" descr="Ustecka Karta Mieszkańca - Strona głów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tecka Karta Mieszkańca - Strona głów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84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FBD03C" w14:textId="0E0C59CF" w:rsidR="00F54A81" w:rsidRPr="00A0056A" w:rsidRDefault="00F54A81" w:rsidP="00A0056A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</w:p>
    <w:p w14:paraId="019D6345" w14:textId="40707952" w:rsidR="002E296F" w:rsidRPr="00A0056A" w:rsidRDefault="00C74A14" w:rsidP="009A14C3">
      <w:pPr>
        <w:pStyle w:val="Standard"/>
        <w:spacing w:before="240"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POROZUMIENIE NR</w:t>
      </w:r>
      <w:r w:rsidR="005C655C" w:rsidRPr="00A0056A">
        <w:rPr>
          <w:rFonts w:asciiTheme="minorHAnsi" w:hAnsiTheme="minorHAnsi" w:cstheme="minorHAnsi"/>
          <w:b/>
          <w:bCs/>
        </w:rPr>
        <w:t xml:space="preserve"> </w:t>
      </w:r>
      <w:r w:rsidRPr="00A0056A">
        <w:rPr>
          <w:rFonts w:asciiTheme="minorHAnsi" w:hAnsiTheme="minorHAnsi" w:cstheme="minorHAnsi"/>
          <w:b/>
          <w:bCs/>
        </w:rPr>
        <w:t>............/.............</w:t>
      </w:r>
    </w:p>
    <w:p w14:paraId="0DF60FC8" w14:textId="4D43CBA5" w:rsidR="002E296F" w:rsidRPr="00A0056A" w:rsidRDefault="005C655C" w:rsidP="00A0056A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o współpracy w ramach Programu „Ustecka Karta Mieszkańca”</w:t>
      </w:r>
    </w:p>
    <w:p w14:paraId="33C82A99" w14:textId="195700DE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zawarte w dniu ………... w Ustce pomiędzy </w:t>
      </w:r>
      <w:r w:rsidR="005C655C" w:rsidRPr="00A0056A">
        <w:rPr>
          <w:rFonts w:asciiTheme="minorHAnsi" w:hAnsiTheme="minorHAnsi" w:cstheme="minorHAnsi"/>
        </w:rPr>
        <w:t xml:space="preserve">Gminą </w:t>
      </w:r>
      <w:r w:rsidRPr="00A0056A">
        <w:rPr>
          <w:rFonts w:asciiTheme="minorHAnsi" w:hAnsiTheme="minorHAnsi" w:cstheme="minorHAnsi"/>
        </w:rPr>
        <w:t>Miast</w:t>
      </w:r>
      <w:r w:rsidR="005C655C" w:rsidRPr="00A0056A">
        <w:rPr>
          <w:rFonts w:asciiTheme="minorHAnsi" w:hAnsiTheme="minorHAnsi" w:cstheme="minorHAnsi"/>
        </w:rPr>
        <w:t>o</w:t>
      </w:r>
      <w:r w:rsidRPr="00A0056A">
        <w:rPr>
          <w:rFonts w:asciiTheme="minorHAnsi" w:hAnsiTheme="minorHAnsi" w:cstheme="minorHAnsi"/>
        </w:rPr>
        <w:t xml:space="preserve"> Ustka z siedzibą przy ul. Wyszyńskiego 3, 76-270 Ustka,</w:t>
      </w:r>
    </w:p>
    <w:p w14:paraId="02E8D9ED" w14:textId="77777777" w:rsidR="009A14C3" w:rsidRDefault="009A14C3" w:rsidP="00A0056A">
      <w:pPr>
        <w:pStyle w:val="Standard"/>
        <w:spacing w:line="360" w:lineRule="auto"/>
        <w:rPr>
          <w:rFonts w:asciiTheme="minorHAnsi" w:hAnsiTheme="minorHAnsi" w:cstheme="minorHAnsi"/>
        </w:rPr>
        <w:sectPr w:rsidR="009A14C3" w:rsidSect="003E026C">
          <w:pgSz w:w="11906" w:h="16838"/>
          <w:pgMar w:top="1021" w:right="1021" w:bottom="851" w:left="1418" w:header="709" w:footer="709" w:gutter="0"/>
          <w:cols w:space="708"/>
        </w:sectPr>
      </w:pPr>
    </w:p>
    <w:p w14:paraId="211704BE" w14:textId="6E1A52D6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NIP: </w:t>
      </w:r>
    </w:p>
    <w:p w14:paraId="0B1D9DFE" w14:textId="77777777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REGON: </w:t>
      </w:r>
    </w:p>
    <w:p w14:paraId="3B2BBCD6" w14:textId="77777777" w:rsidR="009A14C3" w:rsidRDefault="009A14C3" w:rsidP="009A14C3">
      <w:pPr>
        <w:pStyle w:val="Standard"/>
        <w:spacing w:line="360" w:lineRule="auto"/>
        <w:jc w:val="both"/>
        <w:rPr>
          <w:rFonts w:asciiTheme="minorHAnsi" w:hAnsiTheme="minorHAnsi" w:cstheme="minorHAnsi"/>
        </w:rPr>
        <w:sectPr w:rsidR="009A14C3" w:rsidSect="009A14C3">
          <w:type w:val="continuous"/>
          <w:pgSz w:w="11906" w:h="16838"/>
          <w:pgMar w:top="1021" w:right="1021" w:bottom="851" w:left="1418" w:header="709" w:footer="709" w:gutter="0"/>
          <w:cols w:num="2" w:space="708"/>
        </w:sectPr>
      </w:pPr>
    </w:p>
    <w:p w14:paraId="110BA861" w14:textId="39FD0814" w:rsidR="002E296F" w:rsidRPr="00A0056A" w:rsidRDefault="00C74A14" w:rsidP="009A14C3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reprezentowan</w:t>
      </w:r>
      <w:r w:rsidR="005C655C" w:rsidRPr="00A0056A">
        <w:rPr>
          <w:rFonts w:asciiTheme="minorHAnsi" w:hAnsiTheme="minorHAnsi" w:cstheme="minorHAnsi"/>
        </w:rPr>
        <w:t xml:space="preserve">ej </w:t>
      </w:r>
      <w:r w:rsidRPr="00A0056A">
        <w:rPr>
          <w:rFonts w:asciiTheme="minorHAnsi" w:hAnsiTheme="minorHAnsi" w:cstheme="minorHAnsi"/>
        </w:rPr>
        <w:t xml:space="preserve">przez </w:t>
      </w:r>
      <w:r w:rsidR="009A14C3">
        <w:rPr>
          <w:rFonts w:asciiTheme="minorHAnsi" w:hAnsiTheme="minorHAnsi" w:cstheme="minorHAnsi"/>
        </w:rPr>
        <w:t>………</w:t>
      </w:r>
      <w:r w:rsidRPr="00A0056A">
        <w:rPr>
          <w:rFonts w:asciiTheme="minorHAnsi" w:hAnsiTheme="minorHAnsi" w:cstheme="minorHAnsi"/>
        </w:rPr>
        <w:t xml:space="preserve"> – </w:t>
      </w:r>
      <w:r w:rsidR="009A14C3">
        <w:rPr>
          <w:rFonts w:asciiTheme="minorHAnsi" w:hAnsiTheme="minorHAnsi" w:cstheme="minorHAnsi"/>
        </w:rPr>
        <w:t>………</w:t>
      </w:r>
      <w:r w:rsidRPr="00A0056A">
        <w:rPr>
          <w:rFonts w:asciiTheme="minorHAnsi" w:hAnsiTheme="minorHAnsi" w:cstheme="minorHAnsi"/>
        </w:rPr>
        <w:t>, zwaną w dalszej części</w:t>
      </w:r>
      <w:r w:rsidR="005C655C" w:rsidRPr="00A0056A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porozumienia „</w:t>
      </w:r>
      <w:r w:rsidR="005C655C" w:rsidRPr="00A0056A">
        <w:rPr>
          <w:rFonts w:asciiTheme="minorHAnsi" w:hAnsiTheme="minorHAnsi" w:cstheme="minorHAnsi"/>
        </w:rPr>
        <w:t>Organizatorem Programu</w:t>
      </w:r>
      <w:r w:rsidRPr="00A0056A">
        <w:rPr>
          <w:rFonts w:asciiTheme="minorHAnsi" w:hAnsiTheme="minorHAnsi" w:cstheme="minorHAnsi"/>
        </w:rPr>
        <w:t>”,</w:t>
      </w:r>
    </w:p>
    <w:p w14:paraId="07473A14" w14:textId="77777777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a</w:t>
      </w:r>
    </w:p>
    <w:p w14:paraId="528BC484" w14:textId="611EA6A9" w:rsidR="002E296F" w:rsidRPr="00A0056A" w:rsidRDefault="00C74A14" w:rsidP="00A0056A">
      <w:pPr>
        <w:pStyle w:val="Standard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....................................................................</w:t>
      </w:r>
      <w:r w:rsidR="005C655C" w:rsidRPr="00A0056A">
        <w:rPr>
          <w:rFonts w:asciiTheme="minorHAnsi" w:hAnsiTheme="minorHAnsi" w:cstheme="minorHAnsi"/>
        </w:rPr>
        <w:t xml:space="preserve"> z siedzibą </w:t>
      </w:r>
      <w:r w:rsidRPr="00A0056A">
        <w:rPr>
          <w:rFonts w:asciiTheme="minorHAnsi" w:hAnsiTheme="minorHAnsi" w:cstheme="minorHAnsi"/>
        </w:rPr>
        <w:t>................................................</w:t>
      </w:r>
    </w:p>
    <w:p w14:paraId="5F11743E" w14:textId="40EF61B2" w:rsidR="005C655C" w:rsidRPr="00A0056A" w:rsidRDefault="005C655C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                     (dokładna nazwa podmiotu)                             (adres podmiotu)</w:t>
      </w:r>
    </w:p>
    <w:p w14:paraId="28A9FE9B" w14:textId="77777777" w:rsidR="009A14C3" w:rsidRDefault="009A14C3" w:rsidP="00A0056A">
      <w:pPr>
        <w:pStyle w:val="Standard"/>
        <w:spacing w:line="360" w:lineRule="auto"/>
        <w:rPr>
          <w:rFonts w:asciiTheme="minorHAnsi" w:hAnsiTheme="minorHAnsi" w:cstheme="minorHAnsi"/>
        </w:rPr>
        <w:sectPr w:rsidR="009A14C3" w:rsidSect="009A14C3">
          <w:type w:val="continuous"/>
          <w:pgSz w:w="11906" w:h="16838"/>
          <w:pgMar w:top="1021" w:right="1021" w:bottom="851" w:left="1418" w:header="709" w:footer="709" w:gutter="0"/>
          <w:cols w:space="708"/>
        </w:sectPr>
      </w:pPr>
    </w:p>
    <w:p w14:paraId="3CF78414" w14:textId="17F838DC" w:rsidR="005C655C" w:rsidRPr="00A0056A" w:rsidRDefault="005C655C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NIP: </w:t>
      </w:r>
    </w:p>
    <w:p w14:paraId="7E92B606" w14:textId="77777777" w:rsidR="005C655C" w:rsidRPr="00A0056A" w:rsidRDefault="005C655C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REGON: </w:t>
      </w:r>
    </w:p>
    <w:p w14:paraId="3D530CF5" w14:textId="77777777" w:rsidR="009A14C3" w:rsidRDefault="009A14C3" w:rsidP="009A14C3">
      <w:pPr>
        <w:pStyle w:val="Standard"/>
        <w:spacing w:line="360" w:lineRule="auto"/>
        <w:jc w:val="both"/>
        <w:rPr>
          <w:rFonts w:asciiTheme="minorHAnsi" w:hAnsiTheme="minorHAnsi" w:cstheme="minorHAnsi"/>
        </w:rPr>
        <w:sectPr w:rsidR="009A14C3" w:rsidSect="009A14C3">
          <w:type w:val="continuous"/>
          <w:pgSz w:w="11906" w:h="16838"/>
          <w:pgMar w:top="1021" w:right="1021" w:bottom="851" w:left="1418" w:header="709" w:footer="709" w:gutter="0"/>
          <w:cols w:num="2" w:space="708"/>
        </w:sectPr>
      </w:pPr>
    </w:p>
    <w:p w14:paraId="67A1DEA4" w14:textId="1C993A02" w:rsidR="00AD6FF0" w:rsidRPr="00A0056A" w:rsidRDefault="005C655C" w:rsidP="009A14C3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reprezentowany przez </w:t>
      </w:r>
      <w:r w:rsidR="009A14C3">
        <w:rPr>
          <w:rFonts w:asciiTheme="minorHAnsi" w:hAnsiTheme="minorHAnsi" w:cstheme="minorHAnsi"/>
        </w:rPr>
        <w:t>……… - ………</w:t>
      </w:r>
      <w:r w:rsidR="00AD6FF0" w:rsidRPr="00A0056A">
        <w:rPr>
          <w:rFonts w:asciiTheme="minorHAnsi" w:hAnsiTheme="minorHAnsi" w:cstheme="minorHAnsi"/>
        </w:rPr>
        <w:t xml:space="preserve">, </w:t>
      </w:r>
      <w:r w:rsidR="00C74A14" w:rsidRPr="00A0056A">
        <w:rPr>
          <w:rFonts w:asciiTheme="minorHAnsi" w:hAnsiTheme="minorHAnsi" w:cstheme="minorHAnsi"/>
        </w:rPr>
        <w:t xml:space="preserve">zwanym w dalszej części porozumienia „Partnerem”, </w:t>
      </w:r>
    </w:p>
    <w:p w14:paraId="7375D9B5" w14:textId="09825274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o treści następującej:</w:t>
      </w:r>
    </w:p>
    <w:p w14:paraId="78CB5E69" w14:textId="77777777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1.</w:t>
      </w:r>
    </w:p>
    <w:p w14:paraId="532F8890" w14:textId="6F44BCD0" w:rsidR="002E296F" w:rsidRPr="00AF03FE" w:rsidRDefault="00C74A14" w:rsidP="00A0056A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Partner dobrowolnie </w:t>
      </w:r>
      <w:r w:rsidR="00AD6FF0" w:rsidRPr="00A0056A">
        <w:rPr>
          <w:rFonts w:asciiTheme="minorHAnsi" w:hAnsiTheme="minorHAnsi" w:cstheme="minorHAnsi"/>
        </w:rPr>
        <w:t>przestępuje</w:t>
      </w:r>
      <w:r w:rsidRPr="00A0056A">
        <w:rPr>
          <w:rFonts w:asciiTheme="minorHAnsi" w:hAnsiTheme="minorHAnsi" w:cstheme="minorHAnsi"/>
        </w:rPr>
        <w:t xml:space="preserve"> do Programu „Ustecka Karta Mieszkańca”, zwanego w dalszej części „Programem”, realizowanego na podstawie Uchwały Nr XIX/191/2020 Rady Miasta z dnia </w:t>
      </w:r>
      <w:r w:rsidR="00597D41">
        <w:rPr>
          <w:rFonts w:asciiTheme="minorHAnsi" w:hAnsiTheme="minorHAnsi" w:cstheme="minorHAnsi"/>
        </w:rPr>
        <w:br/>
      </w:r>
      <w:r w:rsidRPr="00A0056A">
        <w:rPr>
          <w:rFonts w:asciiTheme="minorHAnsi" w:hAnsiTheme="minorHAnsi" w:cstheme="minorHAnsi"/>
        </w:rPr>
        <w:t xml:space="preserve">27 lutego 2020 r. </w:t>
      </w:r>
      <w:r w:rsidR="00AD6FF0" w:rsidRPr="00A0056A">
        <w:rPr>
          <w:rFonts w:asciiTheme="minorHAnsi" w:hAnsiTheme="minorHAnsi" w:cstheme="minorHAnsi"/>
        </w:rPr>
        <w:t>oraz Regulaminu „Usteckiej Karty Mieszkańca”</w:t>
      </w:r>
      <w:r w:rsidR="00E21F49" w:rsidRPr="00A0056A">
        <w:rPr>
          <w:rFonts w:asciiTheme="minorHAnsi" w:hAnsiTheme="minorHAnsi" w:cstheme="minorHAnsi"/>
        </w:rPr>
        <w:t xml:space="preserve"> wprowadzonego </w:t>
      </w:r>
      <w:r w:rsidR="00E21F49" w:rsidRPr="00AF03FE">
        <w:rPr>
          <w:rFonts w:asciiTheme="minorHAnsi" w:hAnsiTheme="minorHAnsi" w:cstheme="minorHAnsi"/>
        </w:rPr>
        <w:t>Zarządzeniem</w:t>
      </w:r>
      <w:r w:rsidR="00A0056A" w:rsidRPr="00AF03FE">
        <w:rPr>
          <w:rFonts w:asciiTheme="minorHAnsi" w:hAnsiTheme="minorHAnsi" w:cstheme="minorHAnsi"/>
        </w:rPr>
        <w:t xml:space="preserve"> Burmistrza Miasta Ustka</w:t>
      </w:r>
      <w:r w:rsidR="00597D41">
        <w:rPr>
          <w:rFonts w:asciiTheme="minorHAnsi" w:hAnsiTheme="minorHAnsi" w:cstheme="minorHAnsi"/>
        </w:rPr>
        <w:t>.</w:t>
      </w:r>
    </w:p>
    <w:p w14:paraId="741AF6E5" w14:textId="77777777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2.</w:t>
      </w:r>
    </w:p>
    <w:p w14:paraId="1B9FECED" w14:textId="789892C0" w:rsidR="002E296F" w:rsidRDefault="00C74A14" w:rsidP="00AB654F">
      <w:pPr>
        <w:pStyle w:val="Standard"/>
        <w:numPr>
          <w:ilvl w:val="0"/>
          <w:numId w:val="1"/>
        </w:numPr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Realizując § 1 porozumienia Partner umożliwi korzystanie </w:t>
      </w:r>
      <w:r w:rsidR="00AD6FF0" w:rsidRPr="00A0056A">
        <w:rPr>
          <w:rFonts w:asciiTheme="minorHAnsi" w:hAnsiTheme="minorHAnsi" w:cstheme="minorHAnsi"/>
        </w:rPr>
        <w:t>osobom</w:t>
      </w:r>
      <w:r w:rsidRPr="00A0056A">
        <w:rPr>
          <w:rFonts w:asciiTheme="minorHAnsi" w:hAnsiTheme="minorHAnsi" w:cstheme="minorHAnsi"/>
        </w:rPr>
        <w:t xml:space="preserve"> posiadającym </w:t>
      </w:r>
      <w:r w:rsidR="00AD6FF0" w:rsidRPr="00A0056A">
        <w:rPr>
          <w:rFonts w:asciiTheme="minorHAnsi" w:hAnsiTheme="minorHAnsi" w:cstheme="minorHAnsi"/>
        </w:rPr>
        <w:t xml:space="preserve">Ustecką </w:t>
      </w:r>
      <w:r w:rsidRPr="00A0056A">
        <w:rPr>
          <w:rFonts w:asciiTheme="minorHAnsi" w:hAnsiTheme="minorHAnsi" w:cstheme="minorHAnsi"/>
        </w:rPr>
        <w:t>Kartę Mieszkańca z następujących ulg</w:t>
      </w:r>
      <w:r w:rsidR="00AD6FF0" w:rsidRPr="00A0056A">
        <w:rPr>
          <w:rFonts w:asciiTheme="minorHAnsi" w:hAnsiTheme="minorHAnsi" w:cstheme="minorHAnsi"/>
        </w:rPr>
        <w:t>,</w:t>
      </w:r>
      <w:r w:rsidRPr="00A0056A">
        <w:rPr>
          <w:rFonts w:asciiTheme="minorHAnsi" w:hAnsiTheme="minorHAnsi" w:cstheme="minorHAnsi"/>
        </w:rPr>
        <w:t xml:space="preserve"> zniżek</w:t>
      </w:r>
      <w:r w:rsidR="00AD6FF0" w:rsidRPr="00A0056A">
        <w:rPr>
          <w:rFonts w:asciiTheme="minorHAnsi" w:hAnsiTheme="minorHAnsi" w:cstheme="minorHAnsi"/>
        </w:rPr>
        <w:t xml:space="preserve"> i uprawnień</w:t>
      </w:r>
      <w:r w:rsidRPr="00A0056A">
        <w:rPr>
          <w:rFonts w:asciiTheme="minorHAnsi" w:hAnsiTheme="minorHAnsi" w:cstheme="minorHAnsi"/>
        </w:rPr>
        <w:t>:</w:t>
      </w:r>
    </w:p>
    <w:p w14:paraId="7D1B17DA" w14:textId="700EEB84" w:rsidR="002E296F" w:rsidRPr="00A0056A" w:rsidRDefault="00C74A14" w:rsidP="007D14BC">
      <w:pPr>
        <w:pStyle w:val="Standard"/>
        <w:numPr>
          <w:ilvl w:val="0"/>
          <w:numId w:val="2"/>
        </w:numPr>
        <w:ind w:left="511" w:hanging="284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076E20CA" w14:textId="2DE61355" w:rsidR="00AD6FF0" w:rsidRPr="00A0056A" w:rsidRDefault="00AD6FF0" w:rsidP="007D14BC">
      <w:pPr>
        <w:pStyle w:val="Standard"/>
        <w:spacing w:line="360" w:lineRule="auto"/>
        <w:ind w:left="227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(miejsce udzielania – siedziba</w:t>
      </w:r>
      <w:r w:rsidR="007D14BC">
        <w:rPr>
          <w:rFonts w:asciiTheme="minorHAnsi" w:hAnsiTheme="minorHAnsi" w:cstheme="minorHAnsi"/>
        </w:rPr>
        <w:t>/</w:t>
      </w:r>
      <w:r w:rsidRPr="00A0056A">
        <w:rPr>
          <w:rFonts w:asciiTheme="minorHAnsi" w:hAnsiTheme="minorHAnsi" w:cstheme="minorHAnsi"/>
        </w:rPr>
        <w:t>inna lokalizacja (nazwa i adres), rodzaj, wysokość, okres obowiązywania)</w:t>
      </w:r>
    </w:p>
    <w:p w14:paraId="47F9EBAB" w14:textId="4ED6A00C" w:rsidR="00AD6FF0" w:rsidRPr="00A0056A" w:rsidRDefault="00AD6FF0" w:rsidP="007D14BC">
      <w:pPr>
        <w:pStyle w:val="Standard"/>
        <w:numPr>
          <w:ilvl w:val="0"/>
          <w:numId w:val="2"/>
        </w:numPr>
        <w:ind w:left="511" w:hanging="284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…………………………………………………………………………………</w:t>
      </w:r>
    </w:p>
    <w:p w14:paraId="284261C6" w14:textId="77777777" w:rsidR="00AD6FF0" w:rsidRPr="00A0056A" w:rsidRDefault="00AD6FF0" w:rsidP="007D14BC">
      <w:pPr>
        <w:pStyle w:val="Standard"/>
        <w:spacing w:line="360" w:lineRule="auto"/>
        <w:ind w:left="227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(miejsce udzielania – siedziba, inna lokalizacja (nazwa i adres), rodzaj, wysokość, okres obowiązywania)</w:t>
      </w:r>
    </w:p>
    <w:p w14:paraId="731DAEEC" w14:textId="1923DCBD" w:rsidR="00F256C7" w:rsidRPr="00A0056A" w:rsidRDefault="00F256C7" w:rsidP="007D14B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C6298F">
        <w:rPr>
          <w:rFonts w:asciiTheme="minorHAnsi" w:hAnsiTheme="minorHAnsi" w:cstheme="minorHAnsi"/>
        </w:rPr>
        <w:t xml:space="preserve">2. </w:t>
      </w:r>
      <w:r w:rsidR="005E650A" w:rsidRPr="00C6298F">
        <w:rPr>
          <w:rFonts w:asciiTheme="minorHAnsi" w:hAnsiTheme="minorHAnsi" w:cstheme="minorHAnsi"/>
        </w:rPr>
        <w:t>Dopuszcza się możliwość</w:t>
      </w:r>
      <w:r w:rsidRPr="00C6298F">
        <w:rPr>
          <w:rFonts w:asciiTheme="minorHAnsi" w:hAnsiTheme="minorHAnsi" w:cstheme="minorHAnsi"/>
        </w:rPr>
        <w:t xml:space="preserve"> zmiany, dodania nowych lub rezygnacji </w:t>
      </w:r>
      <w:r w:rsidR="005E650A" w:rsidRPr="00C6298F">
        <w:rPr>
          <w:rFonts w:asciiTheme="minorHAnsi" w:hAnsiTheme="minorHAnsi" w:cstheme="minorHAnsi"/>
        </w:rPr>
        <w:t xml:space="preserve">z wyżej wskazanych ulg, zniżek i uprawnień poprzez dokonanie stosownych wpisów w Systemie Usteckiej Karty Mieszkańca. </w:t>
      </w:r>
      <w:r w:rsidR="00DA4F31">
        <w:rPr>
          <w:rFonts w:asciiTheme="minorHAnsi" w:hAnsiTheme="minorHAnsi" w:cstheme="minorHAnsi"/>
        </w:rPr>
        <w:br/>
      </w:r>
      <w:r w:rsidR="005E650A" w:rsidRPr="00C6298F">
        <w:rPr>
          <w:rFonts w:asciiTheme="minorHAnsi" w:hAnsiTheme="minorHAnsi" w:cstheme="minorHAnsi"/>
        </w:rPr>
        <w:t>W przypadku wprowadzanych zmian Organizator Programu  będzie o nich powiadamiany automatycznie (</w:t>
      </w:r>
      <w:r w:rsidR="00E21F49" w:rsidRPr="00C6298F">
        <w:rPr>
          <w:rFonts w:asciiTheme="minorHAnsi" w:hAnsiTheme="minorHAnsi" w:cstheme="minorHAnsi"/>
        </w:rPr>
        <w:t>informacja z Systemu).</w:t>
      </w:r>
    </w:p>
    <w:p w14:paraId="3A103996" w14:textId="77777777" w:rsidR="004B7ED7" w:rsidRDefault="004B7ED7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3473C6C0" w14:textId="06F6831A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lastRenderedPageBreak/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3</w:t>
      </w:r>
      <w:r w:rsidR="00AD6FF0" w:rsidRPr="00A0056A">
        <w:rPr>
          <w:rFonts w:asciiTheme="minorHAnsi" w:hAnsiTheme="minorHAnsi" w:cstheme="minorHAnsi"/>
          <w:b/>
          <w:bCs/>
        </w:rPr>
        <w:t>.</w:t>
      </w:r>
    </w:p>
    <w:p w14:paraId="5020737D" w14:textId="43DC5450" w:rsidR="00D7363B" w:rsidRPr="00A0056A" w:rsidRDefault="00C74A14" w:rsidP="007D14BC">
      <w:pPr>
        <w:pStyle w:val="Standard"/>
        <w:numPr>
          <w:ilvl w:val="0"/>
          <w:numId w:val="3"/>
        </w:numPr>
        <w:spacing w:line="360" w:lineRule="auto"/>
        <w:ind w:left="397" w:hanging="284"/>
        <w:jc w:val="both"/>
        <w:rPr>
          <w:rFonts w:asciiTheme="minorHAnsi" w:hAnsiTheme="minorHAnsi" w:cstheme="minorHAnsi"/>
          <w:color w:val="0D0D0D" w:themeColor="text1" w:themeTint="F2"/>
        </w:rPr>
      </w:pPr>
      <w:r w:rsidRPr="00A0056A">
        <w:rPr>
          <w:rFonts w:asciiTheme="minorHAnsi" w:hAnsiTheme="minorHAnsi" w:cstheme="minorHAnsi"/>
        </w:rPr>
        <w:t xml:space="preserve">Partner umieści w </w:t>
      </w:r>
      <w:r w:rsidR="00D7363B" w:rsidRPr="00A0056A">
        <w:rPr>
          <w:rFonts w:asciiTheme="minorHAnsi" w:hAnsiTheme="minorHAnsi" w:cstheme="minorHAnsi"/>
          <w:color w:val="0D0D0D" w:themeColor="text1" w:themeTint="F2"/>
        </w:rPr>
        <w:t xml:space="preserve">witrynach lub innych widocznych miejscach  </w:t>
      </w:r>
      <w:r w:rsidR="00D7363B" w:rsidRPr="00A0056A">
        <w:rPr>
          <w:rFonts w:asciiTheme="minorHAnsi" w:hAnsiTheme="minorHAnsi" w:cstheme="minorHAnsi"/>
        </w:rPr>
        <w:t>w swojej siedzibie</w:t>
      </w:r>
      <w:r w:rsidR="00D7363B" w:rsidRPr="00A0056A">
        <w:rPr>
          <w:rFonts w:asciiTheme="minorHAnsi" w:hAnsiTheme="minorHAnsi" w:cstheme="minorHAnsi"/>
          <w:color w:val="0D0D0D" w:themeColor="text1" w:themeTint="F2"/>
        </w:rPr>
        <w:t xml:space="preserve"> i/lub innych miejscach udzielania ulg, zniżek i uprawnień, o których mowa w </w:t>
      </w:r>
      <w:r w:rsidR="00D7363B" w:rsidRPr="00A0056A">
        <w:rPr>
          <w:rFonts w:asciiTheme="minorHAnsi" w:hAnsiTheme="minorHAnsi" w:cstheme="minorHAnsi"/>
        </w:rPr>
        <w:t>§ 2 ust. 1</w:t>
      </w:r>
      <w:r w:rsidR="00D7363B" w:rsidRPr="00A0056A">
        <w:rPr>
          <w:rFonts w:asciiTheme="minorHAnsi" w:hAnsiTheme="minorHAnsi" w:cstheme="minorHAnsi"/>
          <w:color w:val="0D0D0D" w:themeColor="text1" w:themeTint="F2"/>
        </w:rPr>
        <w:t xml:space="preserve"> w ramach Programu komunikat/</w:t>
      </w:r>
      <w:r w:rsidR="00D7363B" w:rsidRPr="00AF03FE">
        <w:rPr>
          <w:rFonts w:asciiTheme="minorHAnsi" w:hAnsiTheme="minorHAnsi" w:cstheme="minorHAnsi"/>
        </w:rPr>
        <w:t>naklejkę</w:t>
      </w:r>
      <w:r w:rsidR="00D7363B" w:rsidRPr="00AF03FE">
        <w:rPr>
          <w:rFonts w:asciiTheme="minorHAnsi" w:hAnsiTheme="minorHAnsi" w:cstheme="minorHAnsi"/>
          <w:color w:val="0D0D0D" w:themeColor="text1" w:themeTint="F2"/>
        </w:rPr>
        <w:t xml:space="preserve">, </w:t>
      </w:r>
      <w:r w:rsidR="00D7363B" w:rsidRPr="00AF03FE">
        <w:rPr>
          <w:rFonts w:asciiTheme="minorHAnsi" w:hAnsiTheme="minorHAnsi" w:cstheme="minorHAnsi"/>
        </w:rPr>
        <w:t xml:space="preserve">informujący o honorowaniu Usteckiej </w:t>
      </w:r>
      <w:r w:rsidR="00D7363B" w:rsidRPr="00A0056A">
        <w:rPr>
          <w:rFonts w:asciiTheme="minorHAnsi" w:hAnsiTheme="minorHAnsi" w:cstheme="minorHAnsi"/>
          <w:color w:val="0D0D0D" w:themeColor="text1" w:themeTint="F2"/>
        </w:rPr>
        <w:t>Karty Mieszkańca.</w:t>
      </w:r>
    </w:p>
    <w:p w14:paraId="7BE1D23B" w14:textId="51EB8AE7" w:rsidR="00D7363B" w:rsidRPr="00A0056A" w:rsidRDefault="00D7363B" w:rsidP="007D14BC">
      <w:pPr>
        <w:pStyle w:val="Standard"/>
        <w:numPr>
          <w:ilvl w:val="0"/>
          <w:numId w:val="3"/>
        </w:numPr>
        <w:spacing w:line="360" w:lineRule="auto"/>
        <w:ind w:left="397" w:hanging="284"/>
        <w:jc w:val="both"/>
        <w:rPr>
          <w:rFonts w:asciiTheme="minorHAnsi" w:hAnsiTheme="minorHAnsi" w:cstheme="minorHAnsi"/>
          <w:color w:val="0D0D0D" w:themeColor="text1" w:themeTint="F2"/>
        </w:rPr>
      </w:pPr>
      <w:r w:rsidRPr="00A0056A">
        <w:rPr>
          <w:rFonts w:asciiTheme="minorHAnsi" w:hAnsiTheme="minorHAnsi" w:cstheme="minorHAnsi"/>
          <w:color w:val="0D0D0D" w:themeColor="text1" w:themeTint="F2"/>
        </w:rPr>
        <w:t>Naklejki, o którym mowa powyżej zapewnia Organizator Programu</w:t>
      </w:r>
      <w:r w:rsidR="00A0056A">
        <w:rPr>
          <w:rFonts w:asciiTheme="minorHAnsi" w:hAnsiTheme="minorHAnsi" w:cstheme="minorHAnsi"/>
          <w:color w:val="0D0D0D" w:themeColor="text1" w:themeTint="F2"/>
        </w:rPr>
        <w:t>.</w:t>
      </w:r>
    </w:p>
    <w:p w14:paraId="00BDD3AA" w14:textId="5529BC12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bookmarkStart w:id="0" w:name="_Hlk50028341"/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4</w:t>
      </w:r>
      <w:r w:rsidR="00AD6FF0" w:rsidRPr="00A0056A">
        <w:rPr>
          <w:rFonts w:asciiTheme="minorHAnsi" w:hAnsiTheme="minorHAnsi" w:cstheme="minorHAnsi"/>
          <w:b/>
          <w:bCs/>
        </w:rPr>
        <w:t>.</w:t>
      </w:r>
    </w:p>
    <w:bookmarkEnd w:id="0"/>
    <w:p w14:paraId="627ECA98" w14:textId="77777777" w:rsidR="00AF03FE" w:rsidRDefault="00C74A14" w:rsidP="00AF03FE">
      <w:pPr>
        <w:pStyle w:val="Standard"/>
        <w:numPr>
          <w:ilvl w:val="0"/>
          <w:numId w:val="4"/>
        </w:numPr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Partner zostaje użytkownikiem Systemu</w:t>
      </w:r>
      <w:r w:rsidR="00D7363B" w:rsidRPr="00A0056A">
        <w:rPr>
          <w:rFonts w:asciiTheme="minorHAnsi" w:hAnsiTheme="minorHAnsi" w:cstheme="minorHAnsi"/>
        </w:rPr>
        <w:t xml:space="preserve"> Usteckiej Karty Mieszkańca.</w:t>
      </w:r>
    </w:p>
    <w:p w14:paraId="1A8400ED" w14:textId="0FD7F270" w:rsidR="00AF03FE" w:rsidRPr="00AF03FE" w:rsidRDefault="00C74A14" w:rsidP="00AF03FE">
      <w:pPr>
        <w:pStyle w:val="Standard"/>
        <w:numPr>
          <w:ilvl w:val="0"/>
          <w:numId w:val="4"/>
        </w:numPr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F03FE">
        <w:rPr>
          <w:rFonts w:asciiTheme="minorHAnsi" w:hAnsiTheme="minorHAnsi" w:cstheme="minorHAnsi"/>
        </w:rPr>
        <w:t xml:space="preserve">Do korzystania z Systemu niezbędne jest </w:t>
      </w:r>
      <w:bookmarkStart w:id="1" w:name="_Hlk53990206"/>
      <w:r w:rsidRPr="00AF03FE">
        <w:rPr>
          <w:rFonts w:asciiTheme="minorHAnsi" w:hAnsiTheme="minorHAnsi" w:cstheme="minorHAnsi"/>
        </w:rPr>
        <w:t xml:space="preserve">posiadanie </w:t>
      </w:r>
      <w:r w:rsidR="00AF03FE" w:rsidRPr="00AF03FE">
        <w:rPr>
          <w:rFonts w:asciiTheme="minorHAnsi" w:hAnsiTheme="minorHAnsi" w:cstheme="minorHAnsi"/>
        </w:rPr>
        <w:t xml:space="preserve">komputera z dostępem do Internetu, przeglądarką oraz telefon z systemem operacyjnym Android lub IOS z zainstalowanym oprogramowaniem „Ustecka Karta Mieszkańca - dla Partnera” dostępnym powszechnie </w:t>
      </w:r>
      <w:r w:rsidR="00DA4F31">
        <w:rPr>
          <w:rFonts w:asciiTheme="minorHAnsi" w:hAnsiTheme="minorHAnsi" w:cstheme="minorHAnsi"/>
        </w:rPr>
        <w:br/>
      </w:r>
      <w:r w:rsidR="00AF03FE" w:rsidRPr="00AF03FE">
        <w:rPr>
          <w:rFonts w:asciiTheme="minorHAnsi" w:hAnsiTheme="minorHAnsi" w:cstheme="minorHAnsi"/>
        </w:rPr>
        <w:t xml:space="preserve">w </w:t>
      </w:r>
      <w:r w:rsidR="00AF03FE" w:rsidRPr="00DA4F31">
        <w:rPr>
          <w:rFonts w:asciiTheme="minorHAnsi" w:hAnsiTheme="minorHAnsi" w:cstheme="minorHAnsi"/>
        </w:rPr>
        <w:t xml:space="preserve">Sklep Play oraz </w:t>
      </w:r>
      <w:proofErr w:type="spellStart"/>
      <w:r w:rsidR="00AF03FE" w:rsidRPr="00DA4F31">
        <w:rPr>
          <w:rFonts w:asciiTheme="minorHAnsi" w:hAnsiTheme="minorHAnsi" w:cstheme="minorHAnsi"/>
        </w:rPr>
        <w:t>App</w:t>
      </w:r>
      <w:proofErr w:type="spellEnd"/>
      <w:r w:rsidR="00AF03FE" w:rsidRPr="00DA4F31">
        <w:rPr>
          <w:rFonts w:asciiTheme="minorHAnsi" w:hAnsiTheme="minorHAnsi" w:cstheme="minorHAnsi"/>
        </w:rPr>
        <w:t xml:space="preserve"> </w:t>
      </w:r>
      <w:proofErr w:type="spellStart"/>
      <w:r w:rsidR="00AF03FE" w:rsidRPr="00DA4F31">
        <w:rPr>
          <w:rFonts w:asciiTheme="minorHAnsi" w:hAnsiTheme="minorHAnsi" w:cstheme="minorHAnsi"/>
        </w:rPr>
        <w:t>Store</w:t>
      </w:r>
      <w:proofErr w:type="spellEnd"/>
      <w:r w:rsidR="00AF03FE" w:rsidRPr="00DA4F31">
        <w:rPr>
          <w:rFonts w:asciiTheme="minorHAnsi" w:hAnsiTheme="minorHAnsi" w:cstheme="minorHAnsi"/>
        </w:rPr>
        <w:t>.</w:t>
      </w:r>
    </w:p>
    <w:bookmarkEnd w:id="1"/>
    <w:p w14:paraId="39612C46" w14:textId="3D3165D5" w:rsidR="00C6298F" w:rsidRPr="002F0ADF" w:rsidRDefault="00C6298F" w:rsidP="007D14BC">
      <w:pPr>
        <w:pStyle w:val="Standard"/>
        <w:numPr>
          <w:ilvl w:val="0"/>
          <w:numId w:val="4"/>
        </w:numPr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2F0ADF">
        <w:rPr>
          <w:rFonts w:asciiTheme="minorHAnsi" w:hAnsiTheme="minorHAnsi" w:cstheme="minorHAnsi"/>
        </w:rPr>
        <w:t xml:space="preserve">Partner może na Koncie w Systemie załączać zdjęcia pod warunkiem, ze spełniać będą </w:t>
      </w:r>
      <w:r w:rsidR="0075244E" w:rsidRPr="002F0ADF">
        <w:rPr>
          <w:rFonts w:asciiTheme="minorHAnsi" w:hAnsiTheme="minorHAnsi" w:cstheme="minorHAnsi"/>
        </w:rPr>
        <w:t xml:space="preserve">one </w:t>
      </w:r>
      <w:r w:rsidRPr="002F0ADF">
        <w:rPr>
          <w:rFonts w:asciiTheme="minorHAnsi" w:hAnsiTheme="minorHAnsi" w:cstheme="minorHAnsi"/>
        </w:rPr>
        <w:t>następujące parametry:</w:t>
      </w:r>
      <w:r w:rsidR="002F0ADF" w:rsidRPr="002F0ADF">
        <w:rPr>
          <w:rFonts w:asciiTheme="minorHAnsi" w:hAnsiTheme="minorHAnsi" w:cstheme="minorHAnsi"/>
        </w:rPr>
        <w:t xml:space="preserve"> </w:t>
      </w:r>
    </w:p>
    <w:p w14:paraId="34D17E65" w14:textId="77777777" w:rsidR="002F0ADF" w:rsidRPr="002F0ADF" w:rsidRDefault="002F0ADF" w:rsidP="002F0ADF">
      <w:pPr>
        <w:pStyle w:val="Standard"/>
        <w:numPr>
          <w:ilvl w:val="0"/>
          <w:numId w:val="8"/>
        </w:numPr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2F0ADF">
        <w:rPr>
          <w:rFonts w:asciiTheme="minorHAnsi" w:hAnsiTheme="minorHAnsi" w:cstheme="minorHAnsi"/>
        </w:rPr>
        <w:t>format: .</w:t>
      </w:r>
      <w:proofErr w:type="spellStart"/>
      <w:r w:rsidRPr="002F0ADF">
        <w:rPr>
          <w:rFonts w:asciiTheme="minorHAnsi" w:hAnsiTheme="minorHAnsi" w:cstheme="minorHAnsi"/>
        </w:rPr>
        <w:t>png</w:t>
      </w:r>
      <w:proofErr w:type="spellEnd"/>
      <w:r w:rsidRPr="002F0ADF">
        <w:rPr>
          <w:rFonts w:asciiTheme="minorHAnsi" w:hAnsiTheme="minorHAnsi" w:cstheme="minorHAnsi"/>
        </w:rPr>
        <w:t xml:space="preserve"> lub .jpg</w:t>
      </w:r>
    </w:p>
    <w:p w14:paraId="2744BD64" w14:textId="05F8014E" w:rsidR="002F0ADF" w:rsidRPr="002F0ADF" w:rsidRDefault="002F0ADF" w:rsidP="002F0ADF">
      <w:pPr>
        <w:pStyle w:val="Standard"/>
        <w:numPr>
          <w:ilvl w:val="0"/>
          <w:numId w:val="8"/>
        </w:numPr>
        <w:spacing w:line="360" w:lineRule="auto"/>
        <w:ind w:left="511" w:hanging="284"/>
        <w:jc w:val="both"/>
        <w:rPr>
          <w:rFonts w:ascii="Calibri" w:hAnsi="Calibri" w:cs="Calibri"/>
        </w:rPr>
      </w:pPr>
      <w:r w:rsidRPr="002F0ADF">
        <w:rPr>
          <w:rFonts w:ascii="Calibri" w:hAnsi="Calibri" w:cs="Calibri"/>
        </w:rPr>
        <w:t xml:space="preserve">proporcje, rozdzielczość: </w:t>
      </w:r>
    </w:p>
    <w:p w14:paraId="55A3BF8A" w14:textId="5B676824" w:rsidR="002F0ADF" w:rsidRPr="002F0ADF" w:rsidRDefault="002F0ADF" w:rsidP="002F0ADF">
      <w:pPr>
        <w:pStyle w:val="Standard"/>
        <w:numPr>
          <w:ilvl w:val="0"/>
          <w:numId w:val="9"/>
        </w:numPr>
        <w:spacing w:line="360" w:lineRule="auto"/>
        <w:ind w:left="624" w:hanging="284"/>
        <w:jc w:val="both"/>
        <w:rPr>
          <w:rFonts w:ascii="Calibri" w:hAnsi="Calibri" w:cs="Calibri"/>
        </w:rPr>
      </w:pPr>
      <w:r w:rsidRPr="002F0ADF">
        <w:rPr>
          <w:rFonts w:ascii="Calibri" w:hAnsi="Calibri" w:cs="Calibri"/>
        </w:rPr>
        <w:t xml:space="preserve">zdjęcie profilowe Partnera: 1:1, </w:t>
      </w:r>
      <w:r w:rsidR="00D07E67">
        <w:rPr>
          <w:rFonts w:ascii="Calibri" w:hAnsi="Calibri" w:cs="Calibri"/>
        </w:rPr>
        <w:t xml:space="preserve">minimum </w:t>
      </w:r>
      <w:r w:rsidRPr="002F0ADF">
        <w:rPr>
          <w:rFonts w:ascii="Calibri" w:hAnsi="Calibri" w:cs="Calibri"/>
        </w:rPr>
        <w:t>150x150px,</w:t>
      </w:r>
    </w:p>
    <w:p w14:paraId="20C43609" w14:textId="14A4E9A0" w:rsidR="002F0ADF" w:rsidRPr="00964909" w:rsidRDefault="002F0ADF" w:rsidP="00964909">
      <w:pPr>
        <w:pStyle w:val="Standard"/>
        <w:numPr>
          <w:ilvl w:val="0"/>
          <w:numId w:val="9"/>
        </w:numPr>
        <w:spacing w:line="360" w:lineRule="auto"/>
        <w:ind w:left="624" w:hanging="284"/>
        <w:jc w:val="both"/>
        <w:rPr>
          <w:rFonts w:ascii="Calibri" w:hAnsi="Calibri" w:cs="Calibri"/>
        </w:rPr>
      </w:pPr>
      <w:r w:rsidRPr="002F0ADF">
        <w:rPr>
          <w:rFonts w:ascii="Calibri" w:hAnsi="Calibri" w:cs="Calibri"/>
        </w:rPr>
        <w:t>zdjęcie w tle partnera/usługi: 16:9, minimum 300px wysokości.</w:t>
      </w:r>
    </w:p>
    <w:p w14:paraId="36570EBA" w14:textId="12A31DDE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5.</w:t>
      </w:r>
    </w:p>
    <w:p w14:paraId="44DCD5B4" w14:textId="3787B17B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Partner zobowiązany jest do:</w:t>
      </w:r>
    </w:p>
    <w:p w14:paraId="6BB08FFA" w14:textId="28440E8A" w:rsidR="00E21F49" w:rsidRPr="00A0056A" w:rsidRDefault="00E21F49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1) zapoznania się i stosowania Regulaminu „Usteckiej Karty Mieszkańca”;</w:t>
      </w:r>
    </w:p>
    <w:p w14:paraId="66FF35F3" w14:textId="3C6EBF4E" w:rsidR="002E296F" w:rsidRPr="00A0056A" w:rsidRDefault="00E21F49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2</w:t>
      </w:r>
      <w:r w:rsidR="00C74A14" w:rsidRPr="00A0056A">
        <w:rPr>
          <w:rFonts w:asciiTheme="minorHAnsi" w:hAnsiTheme="minorHAnsi" w:cstheme="minorHAnsi"/>
        </w:rPr>
        <w:t>)</w:t>
      </w:r>
      <w:r w:rsidR="00C74A14" w:rsidRPr="00A0056A">
        <w:rPr>
          <w:rFonts w:asciiTheme="minorHAnsi" w:hAnsiTheme="minorHAnsi" w:cstheme="minorHAnsi"/>
        </w:rPr>
        <w:tab/>
        <w:t>wprowadzenia swoich danych w Systemie w ciągu 5 dni roboczych od dnia podpisania porozumienia, oraz ich uaktualniania;</w:t>
      </w:r>
    </w:p>
    <w:p w14:paraId="251CA1AF" w14:textId="6A7C79DE" w:rsidR="002E296F" w:rsidRPr="00A0056A" w:rsidRDefault="00E21F49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3</w:t>
      </w:r>
      <w:r w:rsidR="00C74A14" w:rsidRPr="00A0056A">
        <w:rPr>
          <w:rFonts w:asciiTheme="minorHAnsi" w:hAnsiTheme="minorHAnsi" w:cstheme="minorHAnsi"/>
        </w:rPr>
        <w:t>)</w:t>
      </w:r>
      <w:r w:rsidR="00C74A14" w:rsidRPr="00A0056A">
        <w:rPr>
          <w:rFonts w:asciiTheme="minorHAnsi" w:hAnsiTheme="minorHAnsi" w:cstheme="minorHAnsi"/>
        </w:rPr>
        <w:tab/>
        <w:t xml:space="preserve">wprowadzania na bieżąco do Systemu informacji o przyznawanych ulgach, zniżkach </w:t>
      </w:r>
      <w:r w:rsidR="00DA4F31">
        <w:rPr>
          <w:rFonts w:asciiTheme="minorHAnsi" w:hAnsiTheme="minorHAnsi" w:cstheme="minorHAnsi"/>
        </w:rPr>
        <w:br/>
      </w:r>
      <w:r w:rsidR="00C74A14" w:rsidRPr="00A0056A">
        <w:rPr>
          <w:rFonts w:asciiTheme="minorHAnsi" w:hAnsiTheme="minorHAnsi" w:cstheme="minorHAnsi"/>
        </w:rPr>
        <w:t>i uprawnieniach;</w:t>
      </w:r>
    </w:p>
    <w:p w14:paraId="56738D6A" w14:textId="495430F2" w:rsidR="002E296F" w:rsidRDefault="00C74A14" w:rsidP="0042343C">
      <w:pPr>
        <w:pStyle w:val="Standard"/>
        <w:numPr>
          <w:ilvl w:val="0"/>
          <w:numId w:val="2"/>
        </w:numPr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zamieszczania przez cały okres obowiązywania porozumienia w publikowanych przez siebie materiałach promocyjnych informacji o honorowaniu Usteckiej Karty Mieszkańca</w:t>
      </w:r>
      <w:r w:rsidR="0042343C">
        <w:rPr>
          <w:rFonts w:asciiTheme="minorHAnsi" w:hAnsiTheme="minorHAnsi" w:cstheme="minorHAnsi"/>
        </w:rPr>
        <w:t>;</w:t>
      </w:r>
    </w:p>
    <w:p w14:paraId="27CB9D09" w14:textId="187ED068" w:rsidR="0042343C" w:rsidRPr="00C6298F" w:rsidRDefault="0042343C" w:rsidP="0042343C">
      <w:pPr>
        <w:pStyle w:val="Akapitzlist"/>
        <w:numPr>
          <w:ilvl w:val="0"/>
          <w:numId w:val="2"/>
        </w:numPr>
        <w:spacing w:after="0" w:line="360" w:lineRule="auto"/>
        <w:ind w:left="397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C6298F">
        <w:rPr>
          <w:rFonts w:cstheme="minorHAnsi"/>
          <w:color w:val="000000" w:themeColor="text1"/>
          <w:sz w:val="24"/>
          <w:szCs w:val="24"/>
        </w:rPr>
        <w:t>równego traktowania Mieszkańców.</w:t>
      </w:r>
    </w:p>
    <w:p w14:paraId="4AB3558F" w14:textId="6721EFB3" w:rsidR="002E296F" w:rsidRPr="00A0056A" w:rsidRDefault="00C74A14" w:rsidP="00DA4F31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6.</w:t>
      </w:r>
    </w:p>
    <w:p w14:paraId="5CE6347A" w14:textId="77777777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Organizator Programu, zobowiązuje się do:</w:t>
      </w:r>
    </w:p>
    <w:p w14:paraId="06780AE2" w14:textId="77777777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1) prowadzenia portalu Karty Mieszkańca, na którym będą zamieszczane i aktualizowane informacje o Partnerach, a także o udzielanych przez nich ulgach, zniżkach i uprawnieniach;</w:t>
      </w:r>
    </w:p>
    <w:p w14:paraId="46463C6B" w14:textId="77777777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2) prowadzenia wykazu Partnerów i umieszczenia go na nośnikach informacyjnych Miasta,</w:t>
      </w:r>
    </w:p>
    <w:p w14:paraId="0F88B72E" w14:textId="77777777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3) promowania Programu oraz Partnerów na nośnikach reklamowych, w lokalnych mediach oraz środkach komunikacji elektronicznej;</w:t>
      </w:r>
    </w:p>
    <w:p w14:paraId="0AE81F2E" w14:textId="393A72EE" w:rsidR="002E296F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lastRenderedPageBreak/>
        <w:t>4) informowania Posiadaczy Kart o Partnerach przystępujących do Programu.</w:t>
      </w:r>
    </w:p>
    <w:p w14:paraId="69083C11" w14:textId="15CA6237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7.</w:t>
      </w:r>
    </w:p>
    <w:p w14:paraId="7BF53BFA" w14:textId="77777777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Zmiana warunków porozumienia wymaga zachowania formy pisemnej pod rygorem nieważności.</w:t>
      </w:r>
    </w:p>
    <w:p w14:paraId="5ED6C98C" w14:textId="423465B6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8.</w:t>
      </w:r>
    </w:p>
    <w:p w14:paraId="533B458B" w14:textId="27A79D39" w:rsidR="002E296F" w:rsidRPr="00A0056A" w:rsidRDefault="00C74A14" w:rsidP="007D14B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Każda ze stron ma prawo rozwiązać porozumienie z zachowaniem 2</w:t>
      </w:r>
      <w:r w:rsidR="00A0056A">
        <w:rPr>
          <w:rFonts w:asciiTheme="minorHAnsi" w:hAnsiTheme="minorHAnsi" w:cstheme="minorHAnsi"/>
        </w:rPr>
        <w:t>-</w:t>
      </w:r>
      <w:r w:rsidRPr="00A0056A">
        <w:rPr>
          <w:rFonts w:asciiTheme="minorHAnsi" w:hAnsiTheme="minorHAnsi" w:cstheme="minorHAnsi"/>
        </w:rPr>
        <w:t>tygodniowego okresu</w:t>
      </w:r>
      <w:r w:rsidR="00A0056A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wypowiedzenia. Wypowiedzenie powinno być złożone na piśmie.</w:t>
      </w:r>
    </w:p>
    <w:p w14:paraId="23E7B67F" w14:textId="122007FA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 xml:space="preserve">§ </w:t>
      </w:r>
      <w:r w:rsidR="00D7363B" w:rsidRPr="00A0056A">
        <w:rPr>
          <w:rFonts w:asciiTheme="minorHAnsi" w:hAnsiTheme="minorHAnsi" w:cstheme="minorHAnsi"/>
          <w:b/>
          <w:bCs/>
        </w:rPr>
        <w:t>9.</w:t>
      </w:r>
    </w:p>
    <w:p w14:paraId="4DE4305A" w14:textId="042AA345" w:rsidR="002E296F" w:rsidRPr="00A0056A" w:rsidRDefault="00C74A14" w:rsidP="0075244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W przypadku nie wywiązywania się z ustaleń porozumienia każdej ze stron przysługuje</w:t>
      </w:r>
      <w:r w:rsidR="0075244E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prawo rozwiązania porozumienia ze skutkiem natychmiastowym.</w:t>
      </w:r>
    </w:p>
    <w:p w14:paraId="461FD85E" w14:textId="3B472C57" w:rsidR="002E296F" w:rsidRPr="00A0056A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1</w:t>
      </w:r>
      <w:r w:rsidR="00D7363B" w:rsidRPr="00A0056A">
        <w:rPr>
          <w:rFonts w:asciiTheme="minorHAnsi" w:hAnsiTheme="minorHAnsi" w:cstheme="minorHAnsi"/>
          <w:b/>
          <w:bCs/>
        </w:rPr>
        <w:t>0.</w:t>
      </w:r>
    </w:p>
    <w:p w14:paraId="2D08056B" w14:textId="39466589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Porozumienie zawiera się na okres</w:t>
      </w:r>
      <w:r w:rsidR="00A0056A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………………</w:t>
      </w:r>
      <w:r w:rsidR="00A0056A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do</w:t>
      </w:r>
      <w:r w:rsidR="00A0056A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………………………….</w:t>
      </w:r>
    </w:p>
    <w:p w14:paraId="27C39192" w14:textId="1D867011" w:rsidR="002E296F" w:rsidRDefault="00C74A14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1</w:t>
      </w:r>
      <w:r w:rsidR="00D7363B" w:rsidRPr="00A0056A">
        <w:rPr>
          <w:rFonts w:asciiTheme="minorHAnsi" w:hAnsiTheme="minorHAnsi" w:cstheme="minorHAnsi"/>
          <w:b/>
          <w:bCs/>
        </w:rPr>
        <w:t>1.</w:t>
      </w:r>
    </w:p>
    <w:p w14:paraId="18AD545E" w14:textId="519F4887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="Times New Roman" w:hAnsi="Times New Roman" w:cs="Times New Roman"/>
        </w:rPr>
        <w:t>1.</w:t>
      </w:r>
      <w:r w:rsidRPr="00A0056A">
        <w:rPr>
          <w:rFonts w:ascii="Times New Roman" w:hAnsi="Times New Roman" w:cs="Times New Roman"/>
        </w:rPr>
        <w:tab/>
      </w:r>
      <w:r w:rsidRPr="00A0056A">
        <w:rPr>
          <w:rFonts w:asciiTheme="minorHAnsi" w:hAnsiTheme="minorHAnsi" w:cstheme="minorHAnsi"/>
        </w:rPr>
        <w:t xml:space="preserve">Strony postanawiają, że w celu spełnienia obowiązków wynikających z przepisów prawa, </w:t>
      </w:r>
      <w:r w:rsidR="00DA4F31">
        <w:rPr>
          <w:rFonts w:asciiTheme="minorHAnsi" w:hAnsiTheme="minorHAnsi" w:cstheme="minorHAnsi"/>
        </w:rPr>
        <w:br/>
      </w:r>
      <w:r w:rsidRPr="00A0056A">
        <w:rPr>
          <w:rFonts w:asciiTheme="minorHAnsi" w:hAnsiTheme="minorHAnsi" w:cstheme="minorHAnsi"/>
        </w:rPr>
        <w:t>a w szczególności przepisów ogólnego rozporządzenia o ochronie danych z dnia 27 kwietnia 2016 r. (zwanego w dalszej części „Rozporządzeniem”) oraz Ustawy o ochronie danych osobowych z dnia 10 maja 2018 r. (</w:t>
      </w:r>
      <w:proofErr w:type="spellStart"/>
      <w:r w:rsidR="00DA4F31">
        <w:rPr>
          <w:rFonts w:asciiTheme="minorHAnsi" w:hAnsiTheme="minorHAnsi" w:cstheme="minorHAnsi"/>
        </w:rPr>
        <w:t>t.j</w:t>
      </w:r>
      <w:proofErr w:type="spellEnd"/>
      <w:r w:rsidR="00DA4F31">
        <w:rPr>
          <w:rFonts w:asciiTheme="minorHAnsi" w:hAnsiTheme="minorHAnsi" w:cstheme="minorHAnsi"/>
        </w:rPr>
        <w:t xml:space="preserve">. </w:t>
      </w:r>
      <w:r w:rsidRPr="00A0056A">
        <w:rPr>
          <w:rFonts w:asciiTheme="minorHAnsi" w:hAnsiTheme="minorHAnsi" w:cstheme="minorHAnsi"/>
        </w:rPr>
        <w:t>Dz. U. z 201</w:t>
      </w:r>
      <w:r w:rsidR="00DA4F31">
        <w:rPr>
          <w:rFonts w:asciiTheme="minorHAnsi" w:hAnsiTheme="minorHAnsi" w:cstheme="minorHAnsi"/>
        </w:rPr>
        <w:t>9</w:t>
      </w:r>
      <w:r w:rsidRPr="00A0056A">
        <w:rPr>
          <w:rFonts w:asciiTheme="minorHAnsi" w:hAnsiTheme="minorHAnsi" w:cstheme="minorHAnsi"/>
        </w:rPr>
        <w:t xml:space="preserve"> r., poz. </w:t>
      </w:r>
      <w:r w:rsidR="00DA4F31">
        <w:rPr>
          <w:rFonts w:asciiTheme="minorHAnsi" w:hAnsiTheme="minorHAnsi" w:cstheme="minorHAnsi"/>
        </w:rPr>
        <w:t>1781</w:t>
      </w:r>
      <w:r w:rsidRPr="00A0056A">
        <w:rPr>
          <w:rFonts w:asciiTheme="minorHAnsi" w:hAnsiTheme="minorHAnsi" w:cstheme="minorHAnsi"/>
        </w:rPr>
        <w:t>), Zamawiający (Administrator danych osobowych), powierza Wykonawcy (Podmiotowi przetwarzającemu) do przetwarzania dane osobowe</w:t>
      </w:r>
      <w:r>
        <w:rPr>
          <w:rFonts w:asciiTheme="minorHAnsi" w:hAnsiTheme="minorHAnsi" w:cstheme="minorHAnsi"/>
          <w:color w:val="00B050"/>
        </w:rPr>
        <w:t>,</w:t>
      </w:r>
      <w:r w:rsidRPr="00A0056A">
        <w:rPr>
          <w:rFonts w:asciiTheme="minorHAnsi" w:hAnsiTheme="minorHAnsi" w:cstheme="minorHAnsi"/>
        </w:rPr>
        <w:t xml:space="preserve"> które będą przekazywane lub udostępnione w związku lub w wyniku realizacji postanowień niniejszego porozumienia. </w:t>
      </w:r>
    </w:p>
    <w:p w14:paraId="4C8A6274" w14:textId="0F80B9B8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Partner zobowiązuje się przetwarzać powierzone mu dane osobowe zgodnie z niniejszym porozumieniem, Rozporządzeniem oraz z innymi przepisami prawa powszechnie obowiązującego, które chronią prawa osób, których dane dotyczą.</w:t>
      </w:r>
    </w:p>
    <w:p w14:paraId="73EFE0D7" w14:textId="586181B0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3.</w:t>
      </w:r>
      <w:r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 xml:space="preserve">Charakter i cel przetwarzania wynikają z przedmiotu niniejszego porozumienia. W szczególności: </w:t>
      </w:r>
    </w:p>
    <w:p w14:paraId="54919D1A" w14:textId="7DCB5358" w:rsidR="00A0056A" w:rsidRPr="00A0056A" w:rsidRDefault="00A0056A" w:rsidP="007D14BC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1)</w:t>
      </w:r>
      <w:r w:rsidRPr="00A0056A">
        <w:rPr>
          <w:rFonts w:asciiTheme="minorHAnsi" w:hAnsiTheme="minorHAnsi" w:cstheme="minorHAnsi"/>
        </w:rPr>
        <w:tab/>
        <w:t>celem przetwarzania jest realizacja porozumienia</w:t>
      </w:r>
      <w:r>
        <w:rPr>
          <w:rFonts w:asciiTheme="minorHAnsi" w:hAnsiTheme="minorHAnsi" w:cstheme="minorHAnsi"/>
        </w:rPr>
        <w:t>;</w:t>
      </w:r>
    </w:p>
    <w:p w14:paraId="7144D82B" w14:textId="706D9642" w:rsidR="00A0056A" w:rsidRPr="00A0056A" w:rsidRDefault="00A0056A" w:rsidP="007D14BC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2)</w:t>
      </w:r>
      <w:r w:rsidRPr="00A0056A">
        <w:rPr>
          <w:rFonts w:asciiTheme="minorHAnsi" w:hAnsiTheme="minorHAnsi" w:cstheme="minorHAnsi"/>
        </w:rPr>
        <w:tab/>
        <w:t xml:space="preserve">charakter przetwarzania będzie polegał na dostępie Partnera do danych osobowych Posiadaczy karty  zgromadzonych w systemie informatycznym w zakresie: Imię, nazwisko, </w:t>
      </w:r>
      <w:r w:rsidRPr="00344470">
        <w:rPr>
          <w:rFonts w:asciiTheme="minorHAnsi" w:hAnsiTheme="minorHAnsi" w:cstheme="minorHAnsi"/>
        </w:rPr>
        <w:t>płeć,</w:t>
      </w:r>
      <w:r w:rsidRPr="00A0056A">
        <w:rPr>
          <w:rFonts w:asciiTheme="minorHAnsi" w:hAnsiTheme="minorHAnsi" w:cstheme="minorHAnsi"/>
        </w:rPr>
        <w:t xml:space="preserve"> przedział wieku.</w:t>
      </w:r>
    </w:p>
    <w:p w14:paraId="7925CEC5" w14:textId="29C939A9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4. Partner zobowiązuje się, przy przetwarzaniu powierzonych danych osobowych, do ich zabezpieczenia poprzez stosowanie odpowiednich środków technicznych i organizacyjnych zapewniających adekwatny stopień bezpieczeństwa odpowiadający ryzyku związanym </w:t>
      </w:r>
      <w:r w:rsidR="00191A55">
        <w:rPr>
          <w:rFonts w:asciiTheme="minorHAnsi" w:hAnsiTheme="minorHAnsi" w:cstheme="minorHAnsi"/>
        </w:rPr>
        <w:br/>
      </w:r>
      <w:r w:rsidRPr="00A0056A">
        <w:rPr>
          <w:rFonts w:asciiTheme="minorHAnsi" w:hAnsiTheme="minorHAnsi" w:cstheme="minorHAnsi"/>
        </w:rPr>
        <w:t xml:space="preserve">z przetwarzaniem danych osobowych, o których mowa w art. 32 Rozporządzenia, </w:t>
      </w:r>
      <w:r w:rsidR="00191A55">
        <w:rPr>
          <w:rFonts w:asciiTheme="minorHAnsi" w:hAnsiTheme="minorHAnsi" w:cstheme="minorHAnsi"/>
        </w:rPr>
        <w:br/>
      </w:r>
      <w:r w:rsidRPr="00A0056A">
        <w:rPr>
          <w:rFonts w:asciiTheme="minorHAnsi" w:hAnsiTheme="minorHAnsi" w:cstheme="minorHAnsi"/>
        </w:rPr>
        <w:t>w szczególności ochrony dostępu do konta partnera przed nieuprawnianym dostępem.</w:t>
      </w:r>
    </w:p>
    <w:p w14:paraId="3A7A6429" w14:textId="6CF64332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5. Pracownicy Partnera mogą mieć dostęp do danych zgromadzonych w </w:t>
      </w:r>
      <w:r w:rsidR="009B59D5">
        <w:rPr>
          <w:rFonts w:asciiTheme="minorHAnsi" w:hAnsiTheme="minorHAnsi" w:cstheme="minorHAnsi"/>
        </w:rPr>
        <w:t>S</w:t>
      </w:r>
      <w:r w:rsidRPr="00A0056A">
        <w:rPr>
          <w:rFonts w:asciiTheme="minorHAnsi" w:hAnsiTheme="minorHAnsi" w:cstheme="minorHAnsi"/>
        </w:rPr>
        <w:t xml:space="preserve">ystemie Usteckiej Karty Mieszkańca tylko na podstawie wyraźnego polecenia Partnera.  </w:t>
      </w:r>
    </w:p>
    <w:p w14:paraId="046157D5" w14:textId="3E7CB84B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lastRenderedPageBreak/>
        <w:t>6. Partner zobowiązuje się zapewnić zachowanie w tajemnicy, (o której mowa w art. 28 ust 3 pkt b Rozporządzenia) przetwarzanych danych przez pracowników Partnera, zarówno w trakcie zatrudnienia ich u Wykonawcy, jak i po jego ustaniu.</w:t>
      </w:r>
    </w:p>
    <w:p w14:paraId="25733F2D" w14:textId="51B6FB13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7. W miarę możliwości Partner pomaga Organizatorowi programu w niezbędnym zakresie wywiązywać się z obowiązku odpowiadania na żądania osoby, której dane dotyczą oraz wywiązywania się z obowiązków określonych w art. 32-36 Rozporządzenia. </w:t>
      </w:r>
    </w:p>
    <w:p w14:paraId="514B6F0C" w14:textId="77777777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8. Partner po stwierdzeniu naruszenia ochrony danych osobowych bez zbędnej zwłoki zgłasza je Organizatorowi programu, jednak nie później niż w ciągu 24 godzin. </w:t>
      </w:r>
    </w:p>
    <w:p w14:paraId="55F0070F" w14:textId="77777777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 xml:space="preserve">9. Organizator programu zgodnie z art. 28 ust. 3 pkt h) Rozporządzenia ma prawo kontroli, czy środki zastosowane przez Wykonawca przy przetwarzaniu i zabezpieczeniu powierzonych danych osobowych spełniają postanowienia porozumienia. </w:t>
      </w:r>
    </w:p>
    <w:p w14:paraId="744BB345" w14:textId="73CADBF8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10.</w:t>
      </w:r>
      <w:r w:rsidR="009B59D5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Partner zobowiązuje się do usunięcia uchybień w zakresie przetwarzania danych osobowych stwierdzonych podczas kontroli w terminie wskazanym przez Zamawiaj, jednak  nie dłuższym niż 14 dni.</w:t>
      </w:r>
    </w:p>
    <w:p w14:paraId="172962B1" w14:textId="005D378D" w:rsidR="00A0056A" w:rsidRPr="00A0056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11.</w:t>
      </w:r>
      <w:r w:rsidR="009B59D5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>Wykonawca udostępnia Zamawiającemu wszelkie informacje niezbędne do wykazania spełnienia obowiązków określonych w art. 28 Rozporządzenia</w:t>
      </w:r>
      <w:r w:rsidR="009B59D5">
        <w:rPr>
          <w:rFonts w:asciiTheme="minorHAnsi" w:hAnsiTheme="minorHAnsi" w:cstheme="minorHAnsi"/>
        </w:rPr>
        <w:t>.</w:t>
      </w:r>
    </w:p>
    <w:p w14:paraId="29BBE742" w14:textId="1328D492" w:rsidR="00A0056A" w:rsidRPr="00E3024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12.</w:t>
      </w:r>
      <w:r w:rsidR="009B59D5">
        <w:rPr>
          <w:rFonts w:asciiTheme="minorHAnsi" w:hAnsiTheme="minorHAnsi" w:cstheme="minorHAnsi"/>
        </w:rPr>
        <w:t xml:space="preserve"> </w:t>
      </w:r>
      <w:r w:rsidRPr="00A0056A">
        <w:rPr>
          <w:rFonts w:asciiTheme="minorHAnsi" w:hAnsiTheme="minorHAnsi" w:cstheme="minorHAnsi"/>
        </w:rPr>
        <w:t xml:space="preserve">Partner nie może powierzyć dane osobowe objęte niniejszym porozumieniem do dalszego </w:t>
      </w:r>
      <w:r w:rsidRPr="00E3024A">
        <w:rPr>
          <w:rFonts w:asciiTheme="minorHAnsi" w:hAnsiTheme="minorHAnsi" w:cstheme="minorHAnsi"/>
        </w:rPr>
        <w:t xml:space="preserve">przetwarzania podwykonawcom.  </w:t>
      </w:r>
    </w:p>
    <w:p w14:paraId="0BEBF1F1" w14:textId="6CE9396D" w:rsidR="009B59D5" w:rsidRPr="00E3024A" w:rsidRDefault="00A0056A" w:rsidP="007D14BC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E3024A">
        <w:rPr>
          <w:rFonts w:asciiTheme="minorHAnsi" w:hAnsiTheme="minorHAnsi" w:cstheme="minorHAnsi"/>
        </w:rPr>
        <w:t>13.</w:t>
      </w:r>
      <w:r w:rsidR="009B59D5" w:rsidRPr="00E3024A">
        <w:rPr>
          <w:rFonts w:asciiTheme="minorHAnsi" w:hAnsiTheme="minorHAnsi" w:cstheme="minorHAnsi"/>
        </w:rPr>
        <w:t xml:space="preserve"> Partner</w:t>
      </w:r>
      <w:r w:rsidRPr="00E3024A">
        <w:rPr>
          <w:rFonts w:asciiTheme="minorHAnsi" w:hAnsiTheme="minorHAnsi" w:cstheme="minorHAnsi"/>
        </w:rPr>
        <w:t xml:space="preserve"> nie może przekazywać powierzonych danych do państwa trzeciego.</w:t>
      </w:r>
    </w:p>
    <w:p w14:paraId="0C6A8AFA" w14:textId="21F250E8" w:rsidR="00AD7D77" w:rsidRDefault="009B59D5" w:rsidP="00AD7D77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 w:rsidRPr="00E3024A">
        <w:rPr>
          <w:rFonts w:asciiTheme="minorHAnsi" w:hAnsiTheme="minorHAnsi" w:cstheme="minorHAnsi"/>
        </w:rPr>
        <w:t xml:space="preserve">14. </w:t>
      </w:r>
      <w:r w:rsidR="00A0056A" w:rsidRPr="00E3024A">
        <w:rPr>
          <w:rFonts w:asciiTheme="minorHAnsi" w:hAnsiTheme="minorHAnsi" w:cstheme="minorHAnsi"/>
        </w:rPr>
        <w:t xml:space="preserve">Partner zobowiązuje się do niezwłocznego poinformowania </w:t>
      </w:r>
      <w:r w:rsidRPr="00E3024A">
        <w:rPr>
          <w:rFonts w:asciiTheme="minorHAnsi" w:hAnsiTheme="minorHAnsi" w:cstheme="minorHAnsi"/>
        </w:rPr>
        <w:t>Organizatora Programu</w:t>
      </w:r>
      <w:r w:rsidR="00A0056A" w:rsidRPr="00E3024A">
        <w:rPr>
          <w:rFonts w:asciiTheme="minorHAnsi" w:hAnsiTheme="minorHAnsi" w:cstheme="minorHAnsi"/>
        </w:rPr>
        <w:t xml:space="preserve"> </w:t>
      </w:r>
      <w:r w:rsidR="00AD7D77">
        <w:rPr>
          <w:rFonts w:asciiTheme="minorHAnsi" w:hAnsiTheme="minorHAnsi" w:cstheme="minorHAnsi"/>
        </w:rPr>
        <w:br/>
      </w:r>
      <w:r w:rsidR="00A0056A" w:rsidRPr="00E3024A">
        <w:rPr>
          <w:rFonts w:asciiTheme="minorHAnsi" w:hAnsiTheme="minorHAnsi" w:cstheme="minorHAnsi"/>
        </w:rPr>
        <w:t xml:space="preserve">o jakimkolwiek postępowaniu, w szczególności administracyjnym lub sądowym, dotyczącym przetwarzania przez Partnera danych osobowych określonych w porozumieniu, o jakiejkolwiek </w:t>
      </w:r>
      <w:r w:rsidR="00A0056A" w:rsidRPr="00A0056A">
        <w:rPr>
          <w:rFonts w:asciiTheme="minorHAnsi" w:hAnsiTheme="minorHAnsi" w:cstheme="minorHAnsi"/>
        </w:rPr>
        <w:t xml:space="preserve">decyzji administracyjnej lub orzeczeniu dotyczącym przetwarzania tych danych, skierowanych do Wykonawcy, a także o wszelkich planowanych, o ile są wiadome, lub realizowanych kontrolach i inspekcjach dotyczących przetwarzania u Partnera tych danych osobowych, </w:t>
      </w:r>
      <w:r w:rsidR="00AD7D77">
        <w:rPr>
          <w:rFonts w:asciiTheme="minorHAnsi" w:hAnsiTheme="minorHAnsi" w:cstheme="minorHAnsi"/>
        </w:rPr>
        <w:br/>
      </w:r>
      <w:r w:rsidR="00A0056A" w:rsidRPr="00A0056A">
        <w:rPr>
          <w:rFonts w:asciiTheme="minorHAnsi" w:hAnsiTheme="minorHAnsi" w:cstheme="minorHAnsi"/>
        </w:rPr>
        <w:t>w szczególności prowadzonych przez inspektorów upoważnionych przez Prezesa Urzędu Ochrony Danych Osobowych. Niniejszy ustęp dotyczy wyłącznie danych osobowych powierzonych przez Organizatora programu.</w:t>
      </w:r>
    </w:p>
    <w:p w14:paraId="6303FADD" w14:textId="2382C489" w:rsidR="00AD7D77" w:rsidRPr="000967DA" w:rsidRDefault="00AD7D77" w:rsidP="00AD7D77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15. W celu wypełnienia </w:t>
      </w:r>
      <w:r w:rsidRPr="000967DA">
        <w:rPr>
          <w:rFonts w:asciiTheme="minorHAnsi" w:hAnsiTheme="minorHAnsi" w:cstheme="minorHAnsi"/>
        </w:rPr>
        <w:t xml:space="preserve">art. 13 ust. 1 i 2 Rozporządzenia Parlamentu Europejskiego i Rady (UE) 2016/679 z dnia 27 kwietnia 2016 r. w sprawie ochrony osób fizycznych w związku </w:t>
      </w:r>
      <w:r>
        <w:rPr>
          <w:rFonts w:asciiTheme="minorHAnsi" w:hAnsiTheme="minorHAnsi" w:cstheme="minorHAnsi"/>
        </w:rPr>
        <w:br/>
      </w:r>
      <w:r w:rsidRPr="000967DA">
        <w:rPr>
          <w:rFonts w:asciiTheme="minorHAnsi" w:hAnsiTheme="minorHAnsi" w:cstheme="minorHAnsi"/>
        </w:rPr>
        <w:t xml:space="preserve">z przetwarzaniem danych osobowych  i w sprawie swobodnego przepływu takich danych oraz uchylenia dyrektywy 95/46/WE (zwane dalej rozporządzeniem RODO)  </w:t>
      </w:r>
      <w:r>
        <w:rPr>
          <w:rFonts w:asciiTheme="minorHAnsi" w:hAnsiTheme="minorHAnsi" w:cstheme="minorHAnsi"/>
        </w:rPr>
        <w:t xml:space="preserve">Organizator Programu </w:t>
      </w:r>
      <w:r w:rsidRPr="000967DA">
        <w:rPr>
          <w:rFonts w:asciiTheme="minorHAnsi" w:hAnsiTheme="minorHAnsi" w:cstheme="minorHAnsi"/>
        </w:rPr>
        <w:t>informuj</w:t>
      </w:r>
      <w:r w:rsidR="00191A55">
        <w:rPr>
          <w:rFonts w:asciiTheme="minorHAnsi" w:hAnsiTheme="minorHAnsi" w:cstheme="minorHAnsi"/>
        </w:rPr>
        <w:t>e</w:t>
      </w:r>
      <w:r w:rsidRPr="000967DA">
        <w:rPr>
          <w:rFonts w:asciiTheme="minorHAnsi" w:hAnsiTheme="minorHAnsi" w:cstheme="minorHAnsi"/>
        </w:rPr>
        <w:t xml:space="preserve"> , iż:</w:t>
      </w:r>
    </w:p>
    <w:p w14:paraId="01659DE1" w14:textId="54947D2A" w:rsidR="00AD7D77" w:rsidRPr="000967DA" w:rsidRDefault="00AD7D77" w:rsidP="00191A55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lastRenderedPageBreak/>
        <w:t>1</w:t>
      </w:r>
      <w:r>
        <w:rPr>
          <w:rFonts w:asciiTheme="minorHAnsi" w:hAnsiTheme="minorHAnsi" w:cstheme="minorHAnsi"/>
        </w:rPr>
        <w:t>)</w:t>
      </w:r>
      <w:r w:rsidRPr="000967DA">
        <w:rPr>
          <w:rFonts w:asciiTheme="minorHAnsi" w:hAnsiTheme="minorHAnsi" w:cstheme="minorHAnsi"/>
        </w:rPr>
        <w:t xml:space="preserve"> Administratorem danych osobowych przetwarzanych w ramach </w:t>
      </w:r>
      <w:r>
        <w:rPr>
          <w:rFonts w:asciiTheme="minorHAnsi" w:hAnsiTheme="minorHAnsi" w:cstheme="minorHAnsi"/>
        </w:rPr>
        <w:t xml:space="preserve">porozumienia </w:t>
      </w:r>
      <w:r w:rsidR="00191A55" w:rsidRPr="00191A55">
        <w:rPr>
          <w:rFonts w:asciiTheme="minorHAnsi" w:hAnsiTheme="minorHAnsi" w:cstheme="minorHAnsi"/>
        </w:rPr>
        <w:t>o współpracy w ramach Programu „Ustecka Karta Mieszkańca”</w:t>
      </w:r>
      <w:r w:rsidR="00191A55">
        <w:rPr>
          <w:rFonts w:asciiTheme="minorHAnsi" w:hAnsiTheme="minorHAnsi" w:cstheme="minorHAnsi"/>
        </w:rPr>
        <w:t xml:space="preserve"> </w:t>
      </w:r>
      <w:r w:rsidRPr="000967DA">
        <w:rPr>
          <w:rFonts w:asciiTheme="minorHAnsi" w:hAnsiTheme="minorHAnsi" w:cstheme="minorHAnsi"/>
        </w:rPr>
        <w:t>jest Burmistrz Miasta Ustki z siedzibą -</w:t>
      </w:r>
      <w:r w:rsidR="00191A55">
        <w:rPr>
          <w:rFonts w:asciiTheme="minorHAnsi" w:hAnsiTheme="minorHAnsi" w:cstheme="minorHAnsi"/>
        </w:rPr>
        <w:t xml:space="preserve"> </w:t>
      </w:r>
      <w:r w:rsidRPr="000967DA">
        <w:rPr>
          <w:rFonts w:asciiTheme="minorHAnsi" w:hAnsiTheme="minorHAnsi" w:cstheme="minorHAnsi"/>
        </w:rPr>
        <w:t>Urząd Miasta Ustka 76-270 Ustka ul. Ks. Kardynała Stefana Wyszyńskiego 3 (dalej zwany jako Administrator).  Z administratorem można się skontaktować:</w:t>
      </w:r>
    </w:p>
    <w:p w14:paraId="32666CCC" w14:textId="5D9D5CDA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a)</w:t>
      </w:r>
      <w:r w:rsidRPr="000967DA">
        <w:rPr>
          <w:rFonts w:asciiTheme="minorHAnsi" w:hAnsiTheme="minorHAnsi" w:cstheme="minorHAnsi"/>
        </w:rPr>
        <w:tab/>
        <w:t>listownie na adres: ul. Ks. Kardynała Stefana Wyszyńskiego 3 76-270 Ustka</w:t>
      </w:r>
      <w:r w:rsidR="00191A55">
        <w:rPr>
          <w:rFonts w:asciiTheme="minorHAnsi" w:hAnsiTheme="minorHAnsi" w:cstheme="minorHAnsi"/>
        </w:rPr>
        <w:t>,</w:t>
      </w:r>
    </w:p>
    <w:p w14:paraId="1E68A076" w14:textId="78FFFEAB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b)</w:t>
      </w:r>
      <w:r w:rsidRPr="000967DA">
        <w:rPr>
          <w:rFonts w:asciiTheme="minorHAnsi" w:hAnsiTheme="minorHAnsi" w:cstheme="minorHAnsi"/>
        </w:rPr>
        <w:tab/>
        <w:t>telefonicznie 59 8154300</w:t>
      </w:r>
      <w:r w:rsidR="00191A55">
        <w:rPr>
          <w:rFonts w:asciiTheme="minorHAnsi" w:hAnsiTheme="minorHAnsi" w:cstheme="minorHAnsi"/>
        </w:rPr>
        <w:t>,</w:t>
      </w:r>
    </w:p>
    <w:p w14:paraId="2EE07F62" w14:textId="0FD9E068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c)</w:t>
      </w:r>
      <w:r w:rsidRPr="000967DA">
        <w:rPr>
          <w:rFonts w:asciiTheme="minorHAnsi" w:hAnsiTheme="minorHAnsi" w:cstheme="minorHAnsi"/>
        </w:rPr>
        <w:tab/>
        <w:t>fax - 59 8152900</w:t>
      </w:r>
      <w:r w:rsidR="00191A55">
        <w:rPr>
          <w:rFonts w:asciiTheme="minorHAnsi" w:hAnsiTheme="minorHAnsi" w:cstheme="minorHAnsi"/>
        </w:rPr>
        <w:t>,</w:t>
      </w:r>
    </w:p>
    <w:p w14:paraId="7583B0BF" w14:textId="5E15FDCF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d)</w:t>
      </w:r>
      <w:r w:rsidRPr="000967DA">
        <w:rPr>
          <w:rFonts w:asciiTheme="minorHAnsi" w:hAnsiTheme="minorHAnsi" w:cstheme="minorHAnsi"/>
        </w:rPr>
        <w:tab/>
        <w:t xml:space="preserve">przez email: </w:t>
      </w:r>
      <w:hyperlink r:id="rId8" w:history="1">
        <w:r w:rsidR="00191A55" w:rsidRPr="008D12B5">
          <w:rPr>
            <w:rStyle w:val="Hipercze"/>
            <w:rFonts w:asciiTheme="minorHAnsi" w:hAnsiTheme="minorHAnsi" w:cstheme="minorHAnsi"/>
          </w:rPr>
          <w:t>bom1@um.ustka.pl</w:t>
        </w:r>
      </w:hyperlink>
      <w:r w:rsidR="00191A55">
        <w:rPr>
          <w:rFonts w:asciiTheme="minorHAnsi" w:hAnsiTheme="minorHAnsi" w:cstheme="minorHAnsi"/>
        </w:rPr>
        <w:t>;</w:t>
      </w:r>
    </w:p>
    <w:p w14:paraId="76871817" w14:textId="77777777" w:rsidR="00191A55" w:rsidRPr="00191A55" w:rsidRDefault="00AD7D77" w:rsidP="00191A55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)</w:t>
      </w:r>
      <w:r w:rsidRPr="000967DA">
        <w:rPr>
          <w:rFonts w:asciiTheme="minorHAnsi" w:hAnsiTheme="minorHAnsi" w:cstheme="minorHAnsi"/>
        </w:rPr>
        <w:tab/>
      </w:r>
      <w:r w:rsidR="00191A55" w:rsidRPr="00191A55">
        <w:rPr>
          <w:rFonts w:asciiTheme="minorHAnsi" w:hAnsiTheme="minorHAnsi" w:cstheme="minorHAnsi"/>
        </w:rPr>
        <w:t>Administrator wyznaczył inspektora ochrony danych, z którym kontakt jest możliwy poprzez:</w:t>
      </w:r>
    </w:p>
    <w:p w14:paraId="37B4286A" w14:textId="1627FDAF" w:rsidR="00191A55" w:rsidRPr="00191A55" w:rsidRDefault="00191A55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  <w:lang w:val="de-DE"/>
        </w:rPr>
      </w:pPr>
      <w:r w:rsidRPr="00191A55">
        <w:rPr>
          <w:rFonts w:asciiTheme="minorHAnsi" w:hAnsiTheme="minorHAnsi" w:cstheme="minorHAnsi"/>
          <w:lang w:val="de-DE"/>
        </w:rPr>
        <w:t>a)</w:t>
      </w:r>
      <w:r w:rsidRPr="00191A55">
        <w:rPr>
          <w:rFonts w:asciiTheme="minorHAnsi" w:hAnsiTheme="minorHAnsi" w:cstheme="minorHAnsi"/>
          <w:lang w:val="de-DE"/>
        </w:rPr>
        <w:tab/>
      </w:r>
      <w:proofErr w:type="spellStart"/>
      <w:r w:rsidRPr="00191A55">
        <w:rPr>
          <w:rFonts w:asciiTheme="minorHAnsi" w:hAnsiTheme="minorHAnsi" w:cstheme="minorHAnsi"/>
          <w:lang w:val="de-DE"/>
        </w:rPr>
        <w:t>e-mail</w:t>
      </w:r>
      <w:proofErr w:type="spellEnd"/>
      <w:r w:rsidRPr="00191A55">
        <w:rPr>
          <w:rFonts w:asciiTheme="minorHAnsi" w:hAnsiTheme="minorHAnsi" w:cstheme="minorHAnsi"/>
          <w:lang w:val="de-DE"/>
        </w:rPr>
        <w:t xml:space="preserve">:  </w:t>
      </w:r>
      <w:hyperlink r:id="rId9" w:history="1">
        <w:r w:rsidRPr="008D12B5">
          <w:rPr>
            <w:rStyle w:val="Hipercze"/>
            <w:rFonts w:asciiTheme="minorHAnsi" w:hAnsiTheme="minorHAnsi" w:cstheme="minorHAnsi"/>
            <w:lang w:val="de-DE"/>
          </w:rPr>
          <w:t>iod@um.ustka.pl</w:t>
        </w:r>
      </w:hyperlink>
      <w:r>
        <w:rPr>
          <w:rFonts w:asciiTheme="minorHAnsi" w:hAnsiTheme="minorHAnsi" w:cstheme="minorHAnsi"/>
          <w:lang w:val="de-DE"/>
        </w:rPr>
        <w:t>,</w:t>
      </w:r>
    </w:p>
    <w:p w14:paraId="58208549" w14:textId="6D22474E" w:rsidR="00AD7D77" w:rsidRPr="000967DA" w:rsidRDefault="00191A55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Pr="00191A55">
        <w:rPr>
          <w:rFonts w:asciiTheme="minorHAnsi" w:hAnsiTheme="minorHAnsi" w:cstheme="minorHAnsi"/>
        </w:rPr>
        <w:t>)</w:t>
      </w:r>
      <w:r w:rsidRPr="00191A55">
        <w:rPr>
          <w:rFonts w:asciiTheme="minorHAnsi" w:hAnsiTheme="minorHAnsi" w:cstheme="minorHAnsi"/>
        </w:rPr>
        <w:tab/>
        <w:t>adres pocztowy: ul. Ks. Kardynała Stefana Wyszyńskiego 3 76-270 Ustka</w:t>
      </w:r>
      <w:r>
        <w:rPr>
          <w:rFonts w:asciiTheme="minorHAnsi" w:hAnsiTheme="minorHAnsi" w:cstheme="minorHAnsi"/>
        </w:rPr>
        <w:t>;</w:t>
      </w:r>
    </w:p>
    <w:p w14:paraId="6B405566" w14:textId="06370D7B" w:rsidR="00AD7D77" w:rsidRPr="000967DA" w:rsidRDefault="00AD7D77" w:rsidP="00AD7D77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)</w:t>
      </w:r>
      <w:r w:rsidRPr="000967DA">
        <w:rPr>
          <w:rFonts w:asciiTheme="minorHAnsi" w:hAnsiTheme="minorHAnsi" w:cstheme="minorHAnsi"/>
        </w:rPr>
        <w:tab/>
        <w:t>Cele przetwarzania oraz podstawa prawna przetwarzania</w:t>
      </w:r>
      <w:r w:rsidR="00191A55">
        <w:rPr>
          <w:rFonts w:asciiTheme="minorHAnsi" w:hAnsiTheme="minorHAnsi" w:cstheme="minorHAnsi"/>
        </w:rPr>
        <w:t xml:space="preserve">: </w:t>
      </w:r>
      <w:r w:rsidRPr="000967DA">
        <w:rPr>
          <w:rFonts w:asciiTheme="minorHAnsi" w:hAnsiTheme="minorHAnsi" w:cstheme="minorHAnsi"/>
        </w:rPr>
        <w:t xml:space="preserve">Dane osobowe </w:t>
      </w:r>
      <w:r>
        <w:rPr>
          <w:rFonts w:asciiTheme="minorHAnsi" w:hAnsiTheme="minorHAnsi" w:cstheme="minorHAnsi"/>
        </w:rPr>
        <w:t xml:space="preserve">Partnera i jego pracowników </w:t>
      </w:r>
      <w:r w:rsidRPr="000967DA">
        <w:rPr>
          <w:rFonts w:asciiTheme="minorHAnsi" w:hAnsiTheme="minorHAnsi" w:cstheme="minorHAnsi"/>
        </w:rPr>
        <w:t xml:space="preserve"> przetwarzane są w celu realizacji</w:t>
      </w:r>
      <w:r>
        <w:rPr>
          <w:rFonts w:asciiTheme="minorHAnsi" w:hAnsiTheme="minorHAnsi" w:cstheme="minorHAnsi"/>
        </w:rPr>
        <w:t xml:space="preserve"> Porozumienia</w:t>
      </w:r>
      <w:r w:rsidRPr="000967DA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Przetwarzanie odbywa</w:t>
      </w:r>
      <w:r w:rsidRPr="000967DA">
        <w:rPr>
          <w:rFonts w:asciiTheme="minorHAnsi" w:hAnsiTheme="minorHAnsi" w:cstheme="minorHAnsi"/>
        </w:rPr>
        <w:t xml:space="preserve"> się na podstawie art. 6 ust. 1 lit. </w:t>
      </w:r>
      <w:r>
        <w:rPr>
          <w:rFonts w:asciiTheme="minorHAnsi" w:hAnsiTheme="minorHAnsi" w:cstheme="minorHAnsi"/>
        </w:rPr>
        <w:t>b</w:t>
      </w:r>
      <w:r w:rsidRPr="000967DA">
        <w:rPr>
          <w:rFonts w:asciiTheme="minorHAnsi" w:hAnsiTheme="minorHAnsi" w:cstheme="minorHAnsi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95/46/WE, zwanego dalej RODO</w:t>
      </w:r>
      <w:r w:rsidR="00422940">
        <w:rPr>
          <w:rFonts w:asciiTheme="minorHAnsi" w:hAnsiTheme="minorHAnsi" w:cstheme="minorHAnsi"/>
        </w:rPr>
        <w:t>;</w:t>
      </w:r>
    </w:p>
    <w:p w14:paraId="5D9A12C6" w14:textId="090CCC2D" w:rsidR="00191A55" w:rsidRDefault="00AD7D77" w:rsidP="00AD7D77">
      <w:pPr>
        <w:pStyle w:val="Standard"/>
        <w:spacing w:line="360" w:lineRule="auto"/>
        <w:ind w:left="511" w:hanging="284"/>
        <w:jc w:val="both"/>
        <w:rPr>
          <w:rFonts w:ascii="Calibri" w:hAnsi="Calibri" w:cs="Calibri"/>
          <w:color w:val="000000" w:themeColor="text1"/>
        </w:rPr>
      </w:pPr>
      <w:r>
        <w:rPr>
          <w:rFonts w:asciiTheme="minorHAnsi" w:hAnsiTheme="minorHAnsi" w:cstheme="minorHAnsi"/>
        </w:rPr>
        <w:t>4)</w:t>
      </w:r>
      <w:r w:rsidR="00191A55">
        <w:rPr>
          <w:rFonts w:asciiTheme="minorHAnsi" w:hAnsiTheme="minorHAnsi" w:cstheme="minorHAnsi"/>
        </w:rPr>
        <w:t xml:space="preserve"> </w:t>
      </w:r>
      <w:r w:rsidRPr="000967DA">
        <w:rPr>
          <w:rFonts w:asciiTheme="minorHAnsi" w:hAnsiTheme="minorHAnsi" w:cstheme="minorHAnsi"/>
        </w:rPr>
        <w:t>Odbiorcy danych</w:t>
      </w:r>
      <w:r w:rsidR="00191A55">
        <w:rPr>
          <w:rFonts w:asciiTheme="minorHAnsi" w:hAnsiTheme="minorHAnsi" w:cstheme="minorHAnsi"/>
        </w:rPr>
        <w:t xml:space="preserve">: </w:t>
      </w:r>
      <w:r w:rsidRPr="000967DA">
        <w:rPr>
          <w:rFonts w:asciiTheme="minorHAnsi" w:hAnsiTheme="minorHAnsi" w:cstheme="minorHAnsi"/>
        </w:rPr>
        <w:t xml:space="preserve">Dostęp do danych mogą mieć również uprawnieni pracownicy zewnętrznej firmy, z którą </w:t>
      </w:r>
      <w:r>
        <w:rPr>
          <w:rFonts w:asciiTheme="minorHAnsi" w:hAnsiTheme="minorHAnsi" w:cstheme="minorHAnsi"/>
        </w:rPr>
        <w:t>Organizator Programu</w:t>
      </w:r>
      <w:r w:rsidRPr="000967DA">
        <w:rPr>
          <w:rFonts w:asciiTheme="minorHAnsi" w:hAnsiTheme="minorHAnsi" w:cstheme="minorHAnsi"/>
        </w:rPr>
        <w:t xml:space="preserve"> podpisał umowę na dostarczenie i serwis </w:t>
      </w:r>
      <w:r w:rsidR="00191A55" w:rsidRPr="009C59BC">
        <w:rPr>
          <w:rFonts w:ascii="Calibri" w:hAnsi="Calibri" w:cs="Calibri"/>
          <w:color w:val="000000" w:themeColor="text1"/>
        </w:rPr>
        <w:t>Systemu Usteckiej Karty Mieszkańca</w:t>
      </w:r>
      <w:r w:rsidR="00422940">
        <w:rPr>
          <w:rFonts w:ascii="Calibri" w:hAnsi="Calibri" w:cs="Calibri"/>
          <w:color w:val="000000" w:themeColor="text1"/>
        </w:rPr>
        <w:t>;</w:t>
      </w:r>
    </w:p>
    <w:p w14:paraId="268BB481" w14:textId="184E2AEF" w:rsidR="00AD7D77" w:rsidRPr="000967DA" w:rsidRDefault="00AD7D77" w:rsidP="00AD7D77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5) </w:t>
      </w:r>
      <w:r w:rsidRPr="000967DA">
        <w:rPr>
          <w:rFonts w:asciiTheme="minorHAnsi" w:hAnsiTheme="minorHAnsi" w:cstheme="minorHAnsi"/>
        </w:rPr>
        <w:t>Okres przechowywania danych osobowych</w:t>
      </w:r>
      <w:r w:rsidR="00191A55">
        <w:rPr>
          <w:rFonts w:asciiTheme="minorHAnsi" w:hAnsiTheme="minorHAnsi" w:cstheme="minorHAnsi"/>
        </w:rPr>
        <w:t xml:space="preserve">: </w:t>
      </w:r>
      <w:r w:rsidRPr="000967DA">
        <w:rPr>
          <w:rFonts w:asciiTheme="minorHAnsi" w:hAnsiTheme="minorHAnsi" w:cstheme="minorHAnsi"/>
        </w:rPr>
        <w:t xml:space="preserve">Dane osobowe będą przetwarzane </w:t>
      </w:r>
      <w:r>
        <w:rPr>
          <w:rFonts w:asciiTheme="minorHAnsi" w:hAnsiTheme="minorHAnsi" w:cstheme="minorHAnsi"/>
        </w:rPr>
        <w:t xml:space="preserve">przez czas trwania Porozumienia </w:t>
      </w:r>
      <w:r w:rsidRPr="000967DA">
        <w:rPr>
          <w:rFonts w:asciiTheme="minorHAnsi" w:hAnsiTheme="minorHAnsi" w:cstheme="minorHAnsi"/>
        </w:rPr>
        <w:t>o współpracy w ramach Programu „Ustecka Karta Mieszkańca”</w:t>
      </w:r>
      <w:r>
        <w:rPr>
          <w:rFonts w:asciiTheme="minorHAnsi" w:hAnsiTheme="minorHAnsi" w:cstheme="minorHAnsi"/>
        </w:rPr>
        <w:t>,</w:t>
      </w:r>
      <w:r w:rsidRPr="000967DA">
        <w:rPr>
          <w:rFonts w:asciiTheme="minorHAnsi" w:hAnsiTheme="minorHAnsi" w:cstheme="minorHAnsi"/>
        </w:rPr>
        <w:t xml:space="preserve"> przez okres niezbędny do wypełnienia celu, w jakim zostały zebrane</w:t>
      </w:r>
      <w:r>
        <w:rPr>
          <w:rFonts w:asciiTheme="minorHAnsi" w:hAnsiTheme="minorHAnsi" w:cstheme="minorHAnsi"/>
        </w:rPr>
        <w:t xml:space="preserve"> oraz</w:t>
      </w:r>
      <w:r w:rsidRPr="000967DA">
        <w:rPr>
          <w:rFonts w:asciiTheme="minorHAnsi" w:hAnsiTheme="minorHAnsi" w:cstheme="minorHAnsi"/>
        </w:rPr>
        <w:t xml:space="preserve"> do czasu funkcjonowania konta w Programie, a następnie archiwizowane – w przypadkach, w których wymagają tego przepisy ustawy z dnia 14 lipca 1983 roku o narodowym zasobie archiwalnym i archiwach – przez okres min. 5 lat</w:t>
      </w:r>
      <w:r w:rsidR="00422940">
        <w:rPr>
          <w:rFonts w:asciiTheme="minorHAnsi" w:hAnsiTheme="minorHAnsi" w:cstheme="minorHAnsi"/>
        </w:rPr>
        <w:t>;</w:t>
      </w:r>
    </w:p>
    <w:p w14:paraId="58988BE2" w14:textId="6D3E704B" w:rsidR="00AD7D77" w:rsidRPr="000967DA" w:rsidRDefault="00AD7D77" w:rsidP="00AD7D77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6) </w:t>
      </w:r>
      <w:r w:rsidRPr="000967DA">
        <w:rPr>
          <w:rFonts w:asciiTheme="minorHAnsi" w:hAnsiTheme="minorHAnsi" w:cstheme="minorHAnsi"/>
        </w:rPr>
        <w:t xml:space="preserve">Zgodnie z RODO </w:t>
      </w:r>
      <w:r>
        <w:rPr>
          <w:rFonts w:asciiTheme="minorHAnsi" w:hAnsiTheme="minorHAnsi" w:cstheme="minorHAnsi"/>
        </w:rPr>
        <w:t xml:space="preserve">Partnerowi </w:t>
      </w:r>
      <w:r w:rsidRPr="000967DA">
        <w:rPr>
          <w:rFonts w:asciiTheme="minorHAnsi" w:hAnsiTheme="minorHAnsi" w:cstheme="minorHAnsi"/>
        </w:rPr>
        <w:t>przysługuje:</w:t>
      </w:r>
    </w:p>
    <w:p w14:paraId="6F3B40D4" w14:textId="0F66CF08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a)</w:t>
      </w:r>
      <w:r w:rsidRPr="000967DA">
        <w:rPr>
          <w:rFonts w:asciiTheme="minorHAnsi" w:hAnsiTheme="minorHAnsi" w:cstheme="minorHAnsi"/>
        </w:rPr>
        <w:tab/>
        <w:t>prawo dostępu do danych osobowych,</w:t>
      </w:r>
    </w:p>
    <w:p w14:paraId="4F32FC27" w14:textId="76211B07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b)</w:t>
      </w:r>
      <w:r w:rsidRPr="000967DA">
        <w:rPr>
          <w:rFonts w:asciiTheme="minorHAnsi" w:hAnsiTheme="minorHAnsi" w:cstheme="minorHAnsi"/>
        </w:rPr>
        <w:tab/>
        <w:t>prawo żądania sprostowania</w:t>
      </w:r>
      <w:r w:rsidRPr="00191A55">
        <w:rPr>
          <w:rFonts w:asciiTheme="minorHAnsi" w:hAnsiTheme="minorHAnsi" w:cstheme="minorHAnsi"/>
          <w:color w:val="FF0000"/>
        </w:rPr>
        <w:t xml:space="preserve"> </w:t>
      </w:r>
      <w:r w:rsidRPr="000967DA">
        <w:rPr>
          <w:rFonts w:asciiTheme="minorHAnsi" w:hAnsiTheme="minorHAnsi" w:cstheme="minorHAnsi"/>
        </w:rPr>
        <w:t>danych osobowych,</w:t>
      </w:r>
    </w:p>
    <w:p w14:paraId="720036D0" w14:textId="6F16D36D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c)</w:t>
      </w:r>
      <w:r w:rsidRPr="000967DA">
        <w:rPr>
          <w:rFonts w:asciiTheme="minorHAnsi" w:hAnsiTheme="minorHAnsi" w:cstheme="minorHAnsi"/>
        </w:rPr>
        <w:tab/>
        <w:t>prawo żądania usunięcia danych osobowych, w sytuacji, gdy przetwarza-nie danych nie następuje w celu wywiązania się z</w:t>
      </w:r>
      <w:r w:rsidR="00422940">
        <w:rPr>
          <w:rFonts w:asciiTheme="minorHAnsi" w:hAnsiTheme="minorHAnsi" w:cstheme="minorHAnsi"/>
        </w:rPr>
        <w:t>,</w:t>
      </w:r>
      <w:r w:rsidRPr="000967DA">
        <w:rPr>
          <w:rFonts w:asciiTheme="minorHAnsi" w:hAnsiTheme="minorHAnsi" w:cstheme="minorHAnsi"/>
        </w:rPr>
        <w:t xml:space="preserve"> obowiązku wynikającego z przepisu prawa lub w ramach sprawowania władzy publicznej</w:t>
      </w:r>
    </w:p>
    <w:p w14:paraId="0D43B0D1" w14:textId="59B9EE6A" w:rsidR="00AD7D77" w:rsidRPr="000967DA" w:rsidRDefault="00AD7D77" w:rsidP="00191A55">
      <w:pPr>
        <w:pStyle w:val="Standard"/>
        <w:spacing w:line="360" w:lineRule="auto"/>
        <w:ind w:left="624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d)</w:t>
      </w:r>
      <w:r w:rsidRPr="000967DA">
        <w:rPr>
          <w:rFonts w:asciiTheme="minorHAnsi" w:hAnsiTheme="minorHAnsi" w:cstheme="minorHAnsi"/>
        </w:rPr>
        <w:tab/>
        <w:t>prawo żądania ograniczenia przetwarzania danych osobowych</w:t>
      </w:r>
      <w:r w:rsidR="00422940">
        <w:rPr>
          <w:rFonts w:asciiTheme="minorHAnsi" w:hAnsiTheme="minorHAnsi" w:cstheme="minorHAnsi"/>
        </w:rPr>
        <w:t>;</w:t>
      </w:r>
    </w:p>
    <w:p w14:paraId="78E30116" w14:textId="10E0B63A" w:rsidR="00AD7D77" w:rsidRPr="000967DA" w:rsidRDefault="00AD7D77" w:rsidP="00191A55">
      <w:pPr>
        <w:pStyle w:val="Standard"/>
        <w:spacing w:line="360" w:lineRule="auto"/>
        <w:ind w:left="227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lastRenderedPageBreak/>
        <w:t>Aby skorzystać z powyższych praw, należy skontaktować się z Administratorem  lub inspektorem ochrony danych</w:t>
      </w:r>
      <w:r w:rsidR="00422940">
        <w:rPr>
          <w:rFonts w:asciiTheme="minorHAnsi" w:hAnsiTheme="minorHAnsi" w:cstheme="minorHAnsi"/>
        </w:rPr>
        <w:t>.</w:t>
      </w:r>
    </w:p>
    <w:p w14:paraId="37ADADEA" w14:textId="4CFC2F0D" w:rsidR="00AD7D77" w:rsidRPr="000967DA" w:rsidRDefault="00AD7D77" w:rsidP="00AD7D77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)</w:t>
      </w:r>
      <w:r w:rsidRPr="000967DA">
        <w:rPr>
          <w:rFonts w:asciiTheme="minorHAnsi" w:hAnsiTheme="minorHAnsi" w:cstheme="minorHAnsi"/>
        </w:rPr>
        <w:tab/>
        <w:t xml:space="preserve">Przysługuje </w:t>
      </w:r>
      <w:r>
        <w:rPr>
          <w:rFonts w:asciiTheme="minorHAnsi" w:hAnsiTheme="minorHAnsi" w:cstheme="minorHAnsi"/>
        </w:rPr>
        <w:t>Partnerowi</w:t>
      </w:r>
      <w:r w:rsidRPr="000967DA">
        <w:rPr>
          <w:rFonts w:asciiTheme="minorHAnsi" w:hAnsiTheme="minorHAnsi" w:cstheme="minorHAnsi"/>
        </w:rPr>
        <w:t xml:space="preserve"> także prawo wniesienia skargi do organu nadzorczego zajmującego się ochroną danych osobowych, tj. Prezesa Urzędu Ochrony Danych Osobowych</w:t>
      </w:r>
      <w:r w:rsidR="00422940">
        <w:rPr>
          <w:rFonts w:asciiTheme="minorHAnsi" w:hAnsiTheme="minorHAnsi" w:cstheme="minorHAnsi"/>
        </w:rPr>
        <w:t>;</w:t>
      </w:r>
      <w:r w:rsidRPr="000967DA">
        <w:rPr>
          <w:rFonts w:asciiTheme="minorHAnsi" w:hAnsiTheme="minorHAnsi" w:cstheme="minorHAnsi"/>
        </w:rPr>
        <w:t xml:space="preserve"> </w:t>
      </w:r>
    </w:p>
    <w:p w14:paraId="1CF5CCD7" w14:textId="52105B1E" w:rsidR="00AD7D77" w:rsidRDefault="00AD7D77" w:rsidP="00AD7D77">
      <w:pPr>
        <w:pStyle w:val="Standard"/>
        <w:spacing w:line="360" w:lineRule="auto"/>
        <w:ind w:left="511" w:hanging="284"/>
        <w:jc w:val="both"/>
        <w:rPr>
          <w:rFonts w:asciiTheme="minorHAnsi" w:hAnsiTheme="minorHAnsi" w:cstheme="minorHAnsi"/>
        </w:rPr>
      </w:pPr>
      <w:r w:rsidRPr="000967DA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)</w:t>
      </w:r>
      <w:r w:rsidRPr="000967DA">
        <w:rPr>
          <w:rFonts w:asciiTheme="minorHAnsi" w:hAnsiTheme="minorHAnsi" w:cstheme="minorHAnsi"/>
        </w:rPr>
        <w:tab/>
        <w:t xml:space="preserve">Podanie przez </w:t>
      </w:r>
      <w:r>
        <w:rPr>
          <w:rFonts w:asciiTheme="minorHAnsi" w:hAnsiTheme="minorHAnsi" w:cstheme="minorHAnsi"/>
        </w:rPr>
        <w:t>Partnera</w:t>
      </w:r>
      <w:r w:rsidRPr="000967DA">
        <w:rPr>
          <w:rFonts w:asciiTheme="minorHAnsi" w:hAnsiTheme="minorHAnsi" w:cstheme="minorHAnsi"/>
        </w:rPr>
        <w:t xml:space="preserve"> danych osobowych w ramach </w:t>
      </w:r>
      <w:r>
        <w:rPr>
          <w:rFonts w:asciiTheme="minorHAnsi" w:hAnsiTheme="minorHAnsi" w:cstheme="minorHAnsi"/>
        </w:rPr>
        <w:t xml:space="preserve">Porozumienia o </w:t>
      </w:r>
      <w:r w:rsidRPr="000967DA">
        <w:rPr>
          <w:rFonts w:asciiTheme="minorHAnsi" w:hAnsiTheme="minorHAnsi" w:cstheme="minorHAnsi"/>
        </w:rPr>
        <w:t>współpracy w ramach Programu „Ustecka Karta Mieszkańca”</w:t>
      </w:r>
      <w:r>
        <w:rPr>
          <w:rFonts w:asciiTheme="minorHAnsi" w:hAnsiTheme="minorHAnsi" w:cstheme="minorHAnsi"/>
        </w:rPr>
        <w:t xml:space="preserve"> </w:t>
      </w:r>
      <w:r w:rsidRPr="000967DA">
        <w:rPr>
          <w:rFonts w:asciiTheme="minorHAnsi" w:hAnsiTheme="minorHAnsi" w:cstheme="minorHAnsi"/>
        </w:rPr>
        <w:t xml:space="preserve">jest dobrowolne, niemniej bez ich podania nie będzie możliwe założenie konta w portalu oraz korzystanie z </w:t>
      </w:r>
      <w:r>
        <w:rPr>
          <w:rFonts w:asciiTheme="minorHAnsi" w:hAnsiTheme="minorHAnsi" w:cstheme="minorHAnsi"/>
        </w:rPr>
        <w:t xml:space="preserve">uprawnień </w:t>
      </w:r>
      <w:r w:rsidR="00422940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artnera</w:t>
      </w:r>
      <w:r w:rsidR="00422940">
        <w:rPr>
          <w:rFonts w:asciiTheme="minorHAnsi" w:hAnsiTheme="minorHAnsi" w:cstheme="minorHAnsi"/>
        </w:rPr>
        <w:t>.</w:t>
      </w:r>
    </w:p>
    <w:p w14:paraId="1CC01DFD" w14:textId="588479B8" w:rsidR="00AD7D77" w:rsidRPr="009B59D5" w:rsidRDefault="00AD7D77" w:rsidP="00AD7D77">
      <w:pPr>
        <w:pStyle w:val="Standard"/>
        <w:spacing w:line="360" w:lineRule="auto"/>
        <w:ind w:left="397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16. Partner w przypadku upoważnienia swoich pracowników do przetwarzania danych osobowych w ramach </w:t>
      </w:r>
      <w:r w:rsidRPr="007C71DB">
        <w:rPr>
          <w:rFonts w:asciiTheme="minorHAnsi" w:hAnsiTheme="minorHAnsi" w:cstheme="minorHAnsi"/>
        </w:rPr>
        <w:t>„Usteck</w:t>
      </w:r>
      <w:r>
        <w:rPr>
          <w:rFonts w:asciiTheme="minorHAnsi" w:hAnsiTheme="minorHAnsi" w:cstheme="minorHAnsi"/>
        </w:rPr>
        <w:t>iej</w:t>
      </w:r>
      <w:r w:rsidRPr="007C71DB">
        <w:rPr>
          <w:rFonts w:asciiTheme="minorHAnsi" w:hAnsiTheme="minorHAnsi" w:cstheme="minorHAnsi"/>
        </w:rPr>
        <w:t xml:space="preserve"> Kart</w:t>
      </w:r>
      <w:r>
        <w:rPr>
          <w:rFonts w:asciiTheme="minorHAnsi" w:hAnsiTheme="minorHAnsi" w:cstheme="minorHAnsi"/>
        </w:rPr>
        <w:t>y</w:t>
      </w:r>
      <w:r w:rsidRPr="007C71DB">
        <w:rPr>
          <w:rFonts w:asciiTheme="minorHAnsi" w:hAnsiTheme="minorHAnsi" w:cstheme="minorHAnsi"/>
        </w:rPr>
        <w:t xml:space="preserve"> Mieszkańca”</w:t>
      </w:r>
      <w:r>
        <w:rPr>
          <w:rFonts w:asciiTheme="minorHAnsi" w:hAnsiTheme="minorHAnsi" w:cstheme="minorHAnsi"/>
        </w:rPr>
        <w:t xml:space="preserve">, przed podaniem danych do systemu </w:t>
      </w:r>
      <w:r w:rsidR="00422940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i założeniem konta jest zobowiązany, w stosunku do nich, do dokonania obowiązku informacyjnego wskazanego w pkt 15. </w:t>
      </w:r>
    </w:p>
    <w:p w14:paraId="6C83FC45" w14:textId="72C647C2" w:rsidR="00A0056A" w:rsidRDefault="00A0056A" w:rsidP="007D14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1</w:t>
      </w:r>
      <w:r>
        <w:rPr>
          <w:rFonts w:asciiTheme="minorHAnsi" w:hAnsiTheme="minorHAnsi" w:cstheme="minorHAnsi"/>
          <w:b/>
          <w:bCs/>
        </w:rPr>
        <w:t>2</w:t>
      </w:r>
      <w:r w:rsidRPr="00A0056A">
        <w:rPr>
          <w:rFonts w:asciiTheme="minorHAnsi" w:hAnsiTheme="minorHAnsi" w:cstheme="minorHAnsi"/>
          <w:b/>
          <w:bCs/>
        </w:rPr>
        <w:t>.</w:t>
      </w:r>
    </w:p>
    <w:p w14:paraId="3BBBD86F" w14:textId="41D8F5D5" w:rsidR="0075244E" w:rsidRDefault="00DA4F31" w:rsidP="00C53314">
      <w:pPr>
        <w:pStyle w:val="Standard"/>
        <w:spacing w:line="360" w:lineRule="auto"/>
        <w:rPr>
          <w:rFonts w:asciiTheme="minorHAnsi" w:hAnsiTheme="minorHAnsi" w:cstheme="minorHAnsi"/>
        </w:rPr>
      </w:pPr>
      <w:r w:rsidRPr="00DA4F31">
        <w:rPr>
          <w:rFonts w:asciiTheme="minorHAnsi" w:hAnsiTheme="minorHAnsi" w:cstheme="minorHAnsi"/>
        </w:rPr>
        <w:t>Postanowienia dodatkowe:</w:t>
      </w:r>
    </w:p>
    <w:p w14:paraId="3B5BB4AF" w14:textId="594DCFA5" w:rsidR="00DA4F31" w:rsidRDefault="00DA4F31" w:rsidP="00DA4F31">
      <w:pPr>
        <w:pStyle w:val="Standard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……………..</w:t>
      </w:r>
    </w:p>
    <w:p w14:paraId="033C1164" w14:textId="0717BA08" w:rsidR="00DA4F31" w:rsidRPr="00DA4F31" w:rsidRDefault="00DA4F31" w:rsidP="00DA4F31">
      <w:pPr>
        <w:pStyle w:val="Standard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……………..</w:t>
      </w:r>
    </w:p>
    <w:p w14:paraId="1D534EBB" w14:textId="4002624C" w:rsidR="00B55C41" w:rsidRDefault="00B55C41" w:rsidP="00B55C41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0056A">
        <w:rPr>
          <w:rFonts w:asciiTheme="minorHAnsi" w:hAnsiTheme="minorHAnsi" w:cstheme="minorHAnsi"/>
          <w:b/>
          <w:bCs/>
        </w:rPr>
        <w:t>§ 1</w:t>
      </w:r>
      <w:r>
        <w:rPr>
          <w:rFonts w:asciiTheme="minorHAnsi" w:hAnsiTheme="minorHAnsi" w:cstheme="minorHAnsi"/>
          <w:b/>
          <w:bCs/>
        </w:rPr>
        <w:t>3</w:t>
      </w:r>
      <w:r w:rsidRPr="00A0056A">
        <w:rPr>
          <w:rFonts w:asciiTheme="minorHAnsi" w:hAnsiTheme="minorHAnsi" w:cstheme="minorHAnsi"/>
          <w:b/>
          <w:bCs/>
        </w:rPr>
        <w:t>.</w:t>
      </w:r>
    </w:p>
    <w:p w14:paraId="66E28157" w14:textId="6E92124B" w:rsidR="002E296F" w:rsidRPr="00A0056A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Porozumienie sporządzono w dwóch jednobrzmiących egzemplarzach, po jednym dla każdej</w:t>
      </w:r>
    </w:p>
    <w:p w14:paraId="1A88DC78" w14:textId="5CB1FE4D" w:rsidR="002E296F" w:rsidRDefault="00C74A14" w:rsidP="007D14BC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ze stron.</w:t>
      </w:r>
    </w:p>
    <w:p w14:paraId="11A8EBC9" w14:textId="15A34A23" w:rsidR="00A0056A" w:rsidRDefault="00A0056A" w:rsidP="00A0056A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345FDE3B" w14:textId="77777777" w:rsidR="00964909" w:rsidRPr="00A0056A" w:rsidRDefault="00964909" w:rsidP="00A0056A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602B95A0" w14:textId="77777777" w:rsidR="002E296F" w:rsidRPr="00A0056A" w:rsidRDefault="00C74A14" w:rsidP="00A0056A">
      <w:pPr>
        <w:pStyle w:val="Standard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>…..............................................</w:t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  <w:t>…................................................</w:t>
      </w:r>
      <w:r w:rsidRPr="00A0056A">
        <w:rPr>
          <w:rFonts w:asciiTheme="minorHAnsi" w:hAnsiTheme="minorHAnsi" w:cstheme="minorHAnsi"/>
        </w:rPr>
        <w:tab/>
      </w:r>
    </w:p>
    <w:p w14:paraId="3E97F4B8" w14:textId="3CB1CA0B" w:rsidR="002E296F" w:rsidRPr="00A0056A" w:rsidRDefault="00C74A14" w:rsidP="00A0056A">
      <w:pPr>
        <w:pStyle w:val="Standard"/>
        <w:spacing w:line="360" w:lineRule="auto"/>
        <w:rPr>
          <w:rFonts w:asciiTheme="minorHAnsi" w:hAnsiTheme="minorHAnsi" w:cstheme="minorHAnsi"/>
        </w:rPr>
      </w:pPr>
      <w:r w:rsidRPr="00A0056A">
        <w:rPr>
          <w:rFonts w:asciiTheme="minorHAnsi" w:hAnsiTheme="minorHAnsi" w:cstheme="minorHAnsi"/>
        </w:rPr>
        <w:tab/>
      </w:r>
      <w:r w:rsidR="00F54A81" w:rsidRPr="00A0056A">
        <w:rPr>
          <w:rFonts w:asciiTheme="minorHAnsi" w:hAnsiTheme="minorHAnsi" w:cstheme="minorHAnsi"/>
        </w:rPr>
        <w:t xml:space="preserve">  (</w:t>
      </w:r>
      <w:r w:rsidRPr="00A0056A">
        <w:rPr>
          <w:rFonts w:asciiTheme="minorHAnsi" w:hAnsiTheme="minorHAnsi" w:cstheme="minorHAnsi"/>
        </w:rPr>
        <w:t>Partner</w:t>
      </w:r>
      <w:r w:rsidR="00F54A81" w:rsidRPr="00A0056A">
        <w:rPr>
          <w:rFonts w:asciiTheme="minorHAnsi" w:hAnsiTheme="minorHAnsi" w:cstheme="minorHAnsi"/>
        </w:rPr>
        <w:t>)</w:t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Pr="00A0056A">
        <w:rPr>
          <w:rFonts w:asciiTheme="minorHAnsi" w:hAnsiTheme="minorHAnsi" w:cstheme="minorHAnsi"/>
        </w:rPr>
        <w:tab/>
      </w:r>
      <w:r w:rsidR="00F54A81" w:rsidRPr="00A0056A">
        <w:rPr>
          <w:rFonts w:asciiTheme="minorHAnsi" w:hAnsiTheme="minorHAnsi" w:cstheme="minorHAnsi"/>
        </w:rPr>
        <w:t xml:space="preserve">        (Organizator Programu)</w:t>
      </w:r>
      <w:r w:rsidRPr="00A0056A">
        <w:rPr>
          <w:rFonts w:asciiTheme="minorHAnsi" w:hAnsiTheme="minorHAnsi" w:cstheme="minorHAnsi"/>
        </w:rPr>
        <w:t xml:space="preserve">  </w:t>
      </w:r>
    </w:p>
    <w:sectPr w:rsidR="002E296F" w:rsidRPr="00A0056A" w:rsidSect="009A14C3">
      <w:type w:val="continuous"/>
      <w:pgSz w:w="11906" w:h="16838"/>
      <w:pgMar w:top="1021" w:right="102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328DF" w14:textId="77777777" w:rsidR="00787967" w:rsidRDefault="00787967">
      <w:r>
        <w:separator/>
      </w:r>
    </w:p>
  </w:endnote>
  <w:endnote w:type="continuationSeparator" w:id="0">
    <w:p w14:paraId="74587153" w14:textId="77777777" w:rsidR="00787967" w:rsidRDefault="0078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6F2CB" w14:textId="77777777" w:rsidR="00787967" w:rsidRDefault="00787967">
      <w:r>
        <w:rPr>
          <w:color w:val="000000"/>
        </w:rPr>
        <w:separator/>
      </w:r>
    </w:p>
  </w:footnote>
  <w:footnote w:type="continuationSeparator" w:id="0">
    <w:p w14:paraId="33F57E34" w14:textId="77777777" w:rsidR="00787967" w:rsidRDefault="00787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A2438"/>
    <w:multiLevelType w:val="hybridMultilevel"/>
    <w:tmpl w:val="53CADA2E"/>
    <w:lvl w:ilvl="0" w:tplc="98BA9D0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4214B"/>
    <w:multiLevelType w:val="hybridMultilevel"/>
    <w:tmpl w:val="463A9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843E8"/>
    <w:multiLevelType w:val="hybridMultilevel"/>
    <w:tmpl w:val="DA2A3BB4"/>
    <w:lvl w:ilvl="0" w:tplc="DB4ED92C">
      <w:start w:val="1"/>
      <w:numFmt w:val="lowerLetter"/>
      <w:lvlText w:val="%1)"/>
      <w:lvlJc w:val="left"/>
      <w:pPr>
        <w:ind w:left="11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24463FFC"/>
    <w:multiLevelType w:val="hybridMultilevel"/>
    <w:tmpl w:val="490A75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2127F"/>
    <w:multiLevelType w:val="hybridMultilevel"/>
    <w:tmpl w:val="82602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57933"/>
    <w:multiLevelType w:val="hybridMultilevel"/>
    <w:tmpl w:val="13DE8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C5C66"/>
    <w:multiLevelType w:val="hybridMultilevel"/>
    <w:tmpl w:val="E8186B84"/>
    <w:lvl w:ilvl="0" w:tplc="509607A0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646B210B"/>
    <w:multiLevelType w:val="hybridMultilevel"/>
    <w:tmpl w:val="6570F62A"/>
    <w:lvl w:ilvl="0" w:tplc="0BDA0BF0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7B7922F6"/>
    <w:multiLevelType w:val="hybridMultilevel"/>
    <w:tmpl w:val="EAC67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6F"/>
    <w:rsid w:val="000736A5"/>
    <w:rsid w:val="000D5414"/>
    <w:rsid w:val="00191A55"/>
    <w:rsid w:val="001D2B42"/>
    <w:rsid w:val="00266891"/>
    <w:rsid w:val="00270B88"/>
    <w:rsid w:val="0029435C"/>
    <w:rsid w:val="002E296F"/>
    <w:rsid w:val="002F0ADF"/>
    <w:rsid w:val="00344470"/>
    <w:rsid w:val="003E026C"/>
    <w:rsid w:val="004059FF"/>
    <w:rsid w:val="00422940"/>
    <w:rsid w:val="0042343C"/>
    <w:rsid w:val="004B7ED7"/>
    <w:rsid w:val="00597D41"/>
    <w:rsid w:val="005C655C"/>
    <w:rsid w:val="005E650A"/>
    <w:rsid w:val="006B67A7"/>
    <w:rsid w:val="00743435"/>
    <w:rsid w:val="0075244E"/>
    <w:rsid w:val="00787967"/>
    <w:rsid w:val="007D14BC"/>
    <w:rsid w:val="007F4BAD"/>
    <w:rsid w:val="00882A8F"/>
    <w:rsid w:val="00964909"/>
    <w:rsid w:val="009A14C3"/>
    <w:rsid w:val="009B59D5"/>
    <w:rsid w:val="009D112E"/>
    <w:rsid w:val="00A0056A"/>
    <w:rsid w:val="00AB654F"/>
    <w:rsid w:val="00AD6FF0"/>
    <w:rsid w:val="00AD7D77"/>
    <w:rsid w:val="00AF03FE"/>
    <w:rsid w:val="00B20229"/>
    <w:rsid w:val="00B24FEA"/>
    <w:rsid w:val="00B4058D"/>
    <w:rsid w:val="00B55C41"/>
    <w:rsid w:val="00C53314"/>
    <w:rsid w:val="00C6298F"/>
    <w:rsid w:val="00C74A14"/>
    <w:rsid w:val="00CD6DB0"/>
    <w:rsid w:val="00D07E67"/>
    <w:rsid w:val="00D7363B"/>
    <w:rsid w:val="00DA4F31"/>
    <w:rsid w:val="00E21F49"/>
    <w:rsid w:val="00E3024A"/>
    <w:rsid w:val="00F256C7"/>
    <w:rsid w:val="00F5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642E"/>
  <w15:docId w15:val="{4F092612-F8AC-46D0-B1EA-EBA9ADDA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Liberation Serif" w:eastAsia="Lucida Sans Unicode" w:hAnsi="Liberation Serif" w:cs="Mang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">
    <w:name w:val="st"/>
    <w:basedOn w:val="Domylnaczcionkaakapitu"/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55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55C"/>
    <w:rPr>
      <w:rFonts w:ascii="Segoe UI" w:hAnsi="Segoe UI" w:cs="Mangal"/>
      <w:sz w:val="18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6FF0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6FF0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FF0"/>
    <w:rPr>
      <w:rFonts w:cs="Mangal"/>
      <w:b/>
      <w:bCs/>
      <w:sz w:val="20"/>
      <w:szCs w:val="18"/>
    </w:rPr>
  </w:style>
  <w:style w:type="paragraph" w:styleId="Akapitzlist">
    <w:name w:val="List Paragraph"/>
    <w:basedOn w:val="Normalny"/>
    <w:uiPriority w:val="34"/>
    <w:qFormat/>
    <w:rsid w:val="00D7363B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D736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1A5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F0AD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8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m1@um.ustk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um.ust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1686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Pilecka – Sawczuk</dc:creator>
  <cp:lastModifiedBy>PKaminska</cp:lastModifiedBy>
  <cp:revision>2</cp:revision>
  <cp:lastPrinted>2020-10-20T13:09:00Z</cp:lastPrinted>
  <dcterms:created xsi:type="dcterms:W3CDTF">2020-11-18T14:19:00Z</dcterms:created>
  <dcterms:modified xsi:type="dcterms:W3CDTF">2020-11-18T14:19:00Z</dcterms:modified>
</cp:coreProperties>
</file>